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24492" w14:textId="49118BA0" w:rsidR="00552E63" w:rsidRPr="00976181" w:rsidRDefault="00552E63" w:rsidP="00552E63">
      <w:pPr>
        <w:spacing w:before="240"/>
        <w:rPr>
          <w:sz w:val="24"/>
          <w:szCs w:val="24"/>
        </w:rPr>
      </w:pPr>
      <w:r w:rsidRPr="00976181">
        <w:rPr>
          <w:sz w:val="24"/>
          <w:szCs w:val="24"/>
        </w:rPr>
        <w:t>Use the following terms and definitions in a variety of games and activities (inc</w:t>
      </w:r>
      <w:bookmarkStart w:id="0" w:name="_GoBack"/>
      <w:bookmarkEnd w:id="0"/>
      <w:r w:rsidRPr="00976181">
        <w:rPr>
          <w:sz w:val="24"/>
          <w:szCs w:val="24"/>
        </w:rPr>
        <w:t xml:space="preserve">luding Wheel of Fortune, </w:t>
      </w:r>
      <w:r w:rsidR="0079288A">
        <w:rPr>
          <w:sz w:val="24"/>
          <w:szCs w:val="24"/>
        </w:rPr>
        <w:t>Pictionary, crossword p</w:t>
      </w:r>
      <w:r w:rsidRPr="00976181">
        <w:rPr>
          <w:sz w:val="24"/>
          <w:szCs w:val="24"/>
        </w:rPr>
        <w:t>uzzle</w:t>
      </w:r>
      <w:r w:rsidR="0079288A">
        <w:rPr>
          <w:sz w:val="24"/>
          <w:szCs w:val="24"/>
        </w:rPr>
        <w:t>s</w:t>
      </w:r>
      <w:r w:rsidRPr="00976181">
        <w:rPr>
          <w:sz w:val="24"/>
          <w:szCs w:val="24"/>
        </w:rPr>
        <w:t>, etc.) to introduce and reinforce information about college.</w:t>
      </w:r>
    </w:p>
    <w:tbl>
      <w:tblPr>
        <w:tblStyle w:val="TableGrid"/>
        <w:tblW w:w="10080" w:type="dxa"/>
        <w:tblBorders>
          <w:top w:val="single" w:sz="4" w:space="0" w:color="00AEEF" w:themeColor="text2"/>
          <w:left w:val="single" w:sz="4" w:space="0" w:color="00AEEF" w:themeColor="text2"/>
          <w:bottom w:val="single" w:sz="4" w:space="0" w:color="00AEEF" w:themeColor="text2"/>
          <w:right w:val="single" w:sz="4" w:space="0" w:color="00AEEF" w:themeColor="text2"/>
          <w:insideH w:val="single" w:sz="4" w:space="0" w:color="00AEEF" w:themeColor="text2"/>
          <w:insideV w:val="single" w:sz="4" w:space="0" w:color="00AEEF" w:themeColor="text2"/>
        </w:tblBorders>
        <w:tblCellMar>
          <w:top w:w="58" w:type="dxa"/>
          <w:left w:w="115" w:type="dxa"/>
          <w:bottom w:w="58" w:type="dxa"/>
          <w:right w:w="115" w:type="dxa"/>
        </w:tblCellMar>
        <w:tblLook w:val="04A0" w:firstRow="1" w:lastRow="0" w:firstColumn="1" w:lastColumn="0" w:noHBand="0" w:noVBand="1"/>
      </w:tblPr>
      <w:tblGrid>
        <w:gridCol w:w="10080"/>
      </w:tblGrid>
      <w:tr w:rsidR="00552E63" w:rsidRPr="00976181" w14:paraId="0DE79A42" w14:textId="77777777" w:rsidTr="00976181">
        <w:trPr>
          <w:trHeight w:val="421"/>
        </w:trPr>
        <w:tc>
          <w:tcPr>
            <w:tcW w:w="10080" w:type="dxa"/>
            <w:shd w:val="clear" w:color="auto" w:fill="00AEEF" w:themeFill="text2"/>
            <w:vAlign w:val="center"/>
          </w:tcPr>
          <w:p w14:paraId="3D2D4CC9" w14:textId="2B2B198F" w:rsidR="00552E63" w:rsidRPr="00976181" w:rsidRDefault="00976181" w:rsidP="00552E63">
            <w:pPr>
              <w:spacing w:after="0"/>
              <w:rPr>
                <w:b/>
                <w:color w:val="FFFFFF" w:themeColor="background1"/>
                <w:sz w:val="28"/>
                <w:szCs w:val="28"/>
              </w:rPr>
            </w:pPr>
            <w:r w:rsidRPr="00976181">
              <w:rPr>
                <w:rFonts w:asciiTheme="majorHAnsi" w:hAnsiTheme="majorHAnsi"/>
                <w:color w:val="FFFFFF" w:themeColor="background1"/>
                <w:sz w:val="28"/>
                <w:szCs w:val="28"/>
              </w:rPr>
              <w:t>Types of colleges &amp; degrees</w:t>
            </w:r>
          </w:p>
        </w:tc>
      </w:tr>
      <w:tr w:rsidR="00552E63" w:rsidRPr="00976181" w14:paraId="1980A1BD" w14:textId="77777777" w:rsidTr="00976181">
        <w:trPr>
          <w:trHeight w:val="280"/>
        </w:trPr>
        <w:tc>
          <w:tcPr>
            <w:tcW w:w="10080" w:type="dxa"/>
          </w:tcPr>
          <w:p w14:paraId="09158449" w14:textId="77777777" w:rsidR="00552E63" w:rsidRPr="00976181" w:rsidRDefault="00552E63" w:rsidP="00552E63">
            <w:pPr>
              <w:spacing w:after="0"/>
              <w:rPr>
                <w:b/>
              </w:rPr>
            </w:pPr>
            <w:r w:rsidRPr="00976181">
              <w:rPr>
                <w:rStyle w:val="Strong"/>
              </w:rPr>
              <w:t>Apprenticeship</w:t>
            </w:r>
            <w:r w:rsidRPr="00976181">
              <w:t>: Paid on-the-job training and classroom learning for a specific trade.</w:t>
            </w:r>
          </w:p>
        </w:tc>
      </w:tr>
      <w:tr w:rsidR="00552E63" w:rsidRPr="00976181" w14:paraId="2E05ECE0" w14:textId="77777777" w:rsidTr="00976181">
        <w:trPr>
          <w:trHeight w:val="280"/>
        </w:trPr>
        <w:tc>
          <w:tcPr>
            <w:tcW w:w="10080" w:type="dxa"/>
          </w:tcPr>
          <w:p w14:paraId="76C9927E" w14:textId="77777777" w:rsidR="00552E63" w:rsidRPr="00976181" w:rsidRDefault="00552E63" w:rsidP="00552E63">
            <w:pPr>
              <w:spacing w:after="0"/>
              <w:rPr>
                <w:b/>
              </w:rPr>
            </w:pPr>
            <w:r w:rsidRPr="00976181">
              <w:rPr>
                <w:rStyle w:val="Strong"/>
              </w:rPr>
              <w:t>Associate Degree</w:t>
            </w:r>
            <w:r w:rsidRPr="00976181">
              <w:t xml:space="preserve">: An academic credential that </w:t>
            </w:r>
            <w:proofErr w:type="gramStart"/>
            <w:r w:rsidRPr="00976181">
              <w:t>can usually be completed</w:t>
            </w:r>
            <w:proofErr w:type="gramEnd"/>
            <w:r w:rsidRPr="00976181">
              <w:t xml:space="preserve"> in two years at a community college.</w:t>
            </w:r>
          </w:p>
        </w:tc>
      </w:tr>
      <w:tr w:rsidR="00552E63" w:rsidRPr="00976181" w14:paraId="74883CB8" w14:textId="77777777" w:rsidTr="00976181">
        <w:trPr>
          <w:trHeight w:val="280"/>
        </w:trPr>
        <w:tc>
          <w:tcPr>
            <w:tcW w:w="10080" w:type="dxa"/>
          </w:tcPr>
          <w:p w14:paraId="345D2604" w14:textId="77777777" w:rsidR="00552E63" w:rsidRPr="00976181" w:rsidRDefault="00552E63" w:rsidP="00552E63">
            <w:pPr>
              <w:spacing w:after="0"/>
              <w:rPr>
                <w:b/>
              </w:rPr>
            </w:pPr>
            <w:proofErr w:type="gramStart"/>
            <w:r w:rsidRPr="00976181">
              <w:rPr>
                <w:rStyle w:val="Strong"/>
              </w:rPr>
              <w:t>Bachelor’s</w:t>
            </w:r>
            <w:proofErr w:type="gramEnd"/>
            <w:r w:rsidRPr="00976181">
              <w:rPr>
                <w:rStyle w:val="Strong"/>
              </w:rPr>
              <w:t xml:space="preserve"> Degree</w:t>
            </w:r>
            <w:r w:rsidRPr="00976181">
              <w:t>: An academic credential that can usually be completed in 4 years at a college or university.</w:t>
            </w:r>
          </w:p>
        </w:tc>
      </w:tr>
      <w:tr w:rsidR="00552E63" w:rsidRPr="00976181" w14:paraId="5431F481" w14:textId="77777777" w:rsidTr="00976181">
        <w:trPr>
          <w:trHeight w:val="280"/>
        </w:trPr>
        <w:tc>
          <w:tcPr>
            <w:tcW w:w="10080" w:type="dxa"/>
          </w:tcPr>
          <w:p w14:paraId="298E53CF" w14:textId="77777777" w:rsidR="00552E63" w:rsidRPr="00976181" w:rsidRDefault="00552E63" w:rsidP="00552E63">
            <w:pPr>
              <w:spacing w:after="0"/>
              <w:rPr>
                <w:b/>
              </w:rPr>
            </w:pPr>
            <w:r w:rsidRPr="00976181">
              <w:rPr>
                <w:rStyle w:val="Strong"/>
              </w:rPr>
              <w:t>Career Pathways</w:t>
            </w:r>
            <w:r w:rsidRPr="00976181">
              <w:t>: A series of classes and trainings from high school through community college that lead to a specific career.</w:t>
            </w:r>
          </w:p>
        </w:tc>
      </w:tr>
      <w:tr w:rsidR="00552E63" w:rsidRPr="00976181" w14:paraId="46A9E24F" w14:textId="77777777" w:rsidTr="00976181">
        <w:trPr>
          <w:trHeight w:val="280"/>
        </w:trPr>
        <w:tc>
          <w:tcPr>
            <w:tcW w:w="10080" w:type="dxa"/>
          </w:tcPr>
          <w:p w14:paraId="1B7DDD92" w14:textId="77777777" w:rsidR="00552E63" w:rsidRPr="00976181" w:rsidRDefault="00552E63" w:rsidP="00552E63">
            <w:pPr>
              <w:spacing w:after="0"/>
              <w:rPr>
                <w:b/>
              </w:rPr>
            </w:pPr>
            <w:r w:rsidRPr="00976181">
              <w:rPr>
                <w:rStyle w:val="Strong"/>
              </w:rPr>
              <w:t>Certificate</w:t>
            </w:r>
            <w:r w:rsidRPr="00976181">
              <w:t>: An academic credential that usually takes less than two years of college.</w:t>
            </w:r>
          </w:p>
        </w:tc>
      </w:tr>
      <w:tr w:rsidR="00552E63" w:rsidRPr="00976181" w14:paraId="24D46685" w14:textId="77777777" w:rsidTr="00976181">
        <w:trPr>
          <w:trHeight w:val="280"/>
        </w:trPr>
        <w:tc>
          <w:tcPr>
            <w:tcW w:w="10080" w:type="dxa"/>
          </w:tcPr>
          <w:p w14:paraId="7E5BDA58" w14:textId="77777777" w:rsidR="00552E63" w:rsidRPr="00976181" w:rsidRDefault="00552E63" w:rsidP="00552E63">
            <w:pPr>
              <w:spacing w:after="0"/>
              <w:rPr>
                <w:b/>
              </w:rPr>
            </w:pPr>
            <w:r w:rsidRPr="00976181">
              <w:rPr>
                <w:rStyle w:val="Strong"/>
              </w:rPr>
              <w:t>College</w:t>
            </w:r>
            <w:r w:rsidRPr="00976181">
              <w:t xml:space="preserve">: Any type of education or training after high school. </w:t>
            </w:r>
          </w:p>
        </w:tc>
      </w:tr>
      <w:tr w:rsidR="00552E63" w:rsidRPr="00976181" w14:paraId="23DAFAF4" w14:textId="77777777" w:rsidTr="00976181">
        <w:trPr>
          <w:trHeight w:val="280"/>
        </w:trPr>
        <w:tc>
          <w:tcPr>
            <w:tcW w:w="10080" w:type="dxa"/>
          </w:tcPr>
          <w:p w14:paraId="036DBC3C" w14:textId="77777777" w:rsidR="00552E63" w:rsidRPr="00976181" w:rsidRDefault="00552E63" w:rsidP="00552E63">
            <w:pPr>
              <w:spacing w:after="0"/>
              <w:rPr>
                <w:b/>
              </w:rPr>
            </w:pPr>
            <w:r w:rsidRPr="00976181">
              <w:rPr>
                <w:rStyle w:val="Strong"/>
              </w:rPr>
              <w:t>Community College</w:t>
            </w:r>
            <w:r w:rsidRPr="00976181">
              <w:t>: A public institution that offers programs that last up to two years and are open to everyone with a high school diploma or GED. Students can earn a certificate, associate degree or take classes that will count towards a bachelor's degree.</w:t>
            </w:r>
          </w:p>
        </w:tc>
      </w:tr>
      <w:tr w:rsidR="00552E63" w:rsidRPr="00976181" w14:paraId="2475443A" w14:textId="77777777" w:rsidTr="00976181">
        <w:trPr>
          <w:trHeight w:val="280"/>
        </w:trPr>
        <w:tc>
          <w:tcPr>
            <w:tcW w:w="10080" w:type="dxa"/>
          </w:tcPr>
          <w:p w14:paraId="22DA1C1D" w14:textId="77777777" w:rsidR="00552E63" w:rsidRPr="00976181" w:rsidRDefault="00552E63" w:rsidP="00552E63">
            <w:pPr>
              <w:spacing w:after="0"/>
              <w:rPr>
                <w:b/>
              </w:rPr>
            </w:pPr>
            <w:r w:rsidRPr="00976181">
              <w:rPr>
                <w:rStyle w:val="Strong"/>
              </w:rPr>
              <w:t>Degree</w:t>
            </w:r>
            <w:r w:rsidRPr="00976181">
              <w:t xml:space="preserve">: An academic credential given by an educational institution for successfully completing a series of courses. </w:t>
            </w:r>
          </w:p>
        </w:tc>
      </w:tr>
      <w:tr w:rsidR="00552E63" w:rsidRPr="00976181" w14:paraId="104A2A69" w14:textId="77777777" w:rsidTr="00976181">
        <w:trPr>
          <w:trHeight w:val="280"/>
        </w:trPr>
        <w:tc>
          <w:tcPr>
            <w:tcW w:w="10080" w:type="dxa"/>
          </w:tcPr>
          <w:p w14:paraId="41C727AF" w14:textId="77777777" w:rsidR="00552E63" w:rsidRPr="00976181" w:rsidRDefault="00552E63" w:rsidP="00552E63">
            <w:pPr>
              <w:spacing w:after="0"/>
              <w:rPr>
                <w:b/>
              </w:rPr>
            </w:pPr>
            <w:r w:rsidRPr="00976181">
              <w:rPr>
                <w:rStyle w:val="Strong"/>
              </w:rPr>
              <w:t xml:space="preserve">Distance Learning: </w:t>
            </w:r>
            <w:r w:rsidRPr="00976181">
              <w:t>An educational program that takes place entirely online, also known as an online college.</w:t>
            </w:r>
          </w:p>
        </w:tc>
      </w:tr>
      <w:tr w:rsidR="00552E63" w:rsidRPr="00976181" w14:paraId="0FD95F4C" w14:textId="77777777" w:rsidTr="00976181">
        <w:trPr>
          <w:trHeight w:val="280"/>
        </w:trPr>
        <w:tc>
          <w:tcPr>
            <w:tcW w:w="10080" w:type="dxa"/>
          </w:tcPr>
          <w:p w14:paraId="0849BCB7" w14:textId="77777777" w:rsidR="00552E63" w:rsidRPr="00976181" w:rsidRDefault="00552E63" w:rsidP="00552E63">
            <w:pPr>
              <w:spacing w:after="0"/>
              <w:rPr>
                <w:b/>
              </w:rPr>
            </w:pPr>
            <w:r w:rsidRPr="00976181">
              <w:rPr>
                <w:rStyle w:val="Strong"/>
              </w:rPr>
              <w:t>Doctoral Degree</w:t>
            </w:r>
            <w:r w:rsidRPr="00976181">
              <w:t xml:space="preserve">: An academic credential in a specific field of study that </w:t>
            </w:r>
            <w:proofErr w:type="gramStart"/>
            <w:r w:rsidRPr="00976181">
              <w:t>can usually be completed</w:t>
            </w:r>
            <w:proofErr w:type="gramEnd"/>
            <w:r w:rsidRPr="00976181">
              <w:t xml:space="preserve"> in three to seven years after getting a bachelor’s degree.</w:t>
            </w:r>
          </w:p>
        </w:tc>
      </w:tr>
      <w:tr w:rsidR="00552E63" w:rsidRPr="00976181" w14:paraId="548D49B7" w14:textId="77777777" w:rsidTr="00976181">
        <w:trPr>
          <w:trHeight w:val="280"/>
        </w:trPr>
        <w:tc>
          <w:tcPr>
            <w:tcW w:w="10080" w:type="dxa"/>
          </w:tcPr>
          <w:p w14:paraId="21299D89" w14:textId="77777777" w:rsidR="00552E63" w:rsidRPr="00976181" w:rsidRDefault="00552E63" w:rsidP="00552E63">
            <w:pPr>
              <w:spacing w:after="0"/>
              <w:rPr>
                <w:b/>
              </w:rPr>
            </w:pPr>
            <w:r w:rsidRPr="00976181">
              <w:rPr>
                <w:rStyle w:val="Strong"/>
              </w:rPr>
              <w:t>For-profit College</w:t>
            </w:r>
            <w:r w:rsidRPr="00976181">
              <w:t>: An educational institution that ultimately seeks to make money for the owners and shareholders.</w:t>
            </w:r>
          </w:p>
        </w:tc>
      </w:tr>
      <w:tr w:rsidR="00552E63" w:rsidRPr="00976181" w14:paraId="1C36D75C" w14:textId="77777777" w:rsidTr="00976181">
        <w:trPr>
          <w:trHeight w:val="280"/>
        </w:trPr>
        <w:tc>
          <w:tcPr>
            <w:tcW w:w="10080" w:type="dxa"/>
          </w:tcPr>
          <w:p w14:paraId="4B51CD1E" w14:textId="77777777" w:rsidR="00552E63" w:rsidRPr="00976181" w:rsidRDefault="00552E63" w:rsidP="00552E63">
            <w:pPr>
              <w:spacing w:after="0"/>
              <w:rPr>
                <w:b/>
              </w:rPr>
            </w:pPr>
            <w:r w:rsidRPr="00976181">
              <w:rPr>
                <w:rStyle w:val="Strong"/>
              </w:rPr>
              <w:t>Graduate School:</w:t>
            </w:r>
            <w:r w:rsidRPr="00976181">
              <w:t xml:space="preserve"> Advanced programs beyond a bachelor’s degree; these could include </w:t>
            </w:r>
            <w:proofErr w:type="gramStart"/>
            <w:r w:rsidRPr="00976181">
              <w:t>master’s</w:t>
            </w:r>
            <w:proofErr w:type="gramEnd"/>
            <w:r w:rsidRPr="00976181">
              <w:t>, doctoral or professional degrees.</w:t>
            </w:r>
          </w:p>
        </w:tc>
      </w:tr>
      <w:tr w:rsidR="00552E63" w:rsidRPr="00976181" w14:paraId="715BC911" w14:textId="77777777" w:rsidTr="00976181">
        <w:trPr>
          <w:trHeight w:val="280"/>
        </w:trPr>
        <w:tc>
          <w:tcPr>
            <w:tcW w:w="10080" w:type="dxa"/>
          </w:tcPr>
          <w:p w14:paraId="7EF0A7A1" w14:textId="77777777" w:rsidR="00552E63" w:rsidRPr="00976181" w:rsidRDefault="00552E63" w:rsidP="00552E63">
            <w:pPr>
              <w:spacing w:after="0"/>
              <w:rPr>
                <w:b/>
              </w:rPr>
            </w:pPr>
            <w:r w:rsidRPr="00976181">
              <w:rPr>
                <w:rStyle w:val="Strong"/>
              </w:rPr>
              <w:t>Hybrid Program</w:t>
            </w:r>
            <w:r w:rsidRPr="00976181">
              <w:t>: An educational program that takes place partly online and partly in person.</w:t>
            </w:r>
          </w:p>
        </w:tc>
      </w:tr>
      <w:tr w:rsidR="00552E63" w:rsidRPr="00976181" w14:paraId="76B7ADBF" w14:textId="77777777" w:rsidTr="00976181">
        <w:trPr>
          <w:trHeight w:val="280"/>
        </w:trPr>
        <w:tc>
          <w:tcPr>
            <w:tcW w:w="10080" w:type="dxa"/>
          </w:tcPr>
          <w:p w14:paraId="693D7B7F" w14:textId="77777777" w:rsidR="00552E63" w:rsidRPr="00976181" w:rsidRDefault="00552E63" w:rsidP="00552E63">
            <w:pPr>
              <w:spacing w:after="0"/>
              <w:rPr>
                <w:b/>
              </w:rPr>
            </w:pPr>
            <w:r w:rsidRPr="00976181">
              <w:rPr>
                <w:rStyle w:val="Strong"/>
              </w:rPr>
              <w:t>Independent College</w:t>
            </w:r>
            <w:r w:rsidRPr="00976181">
              <w:t xml:space="preserve">: An educational institution that </w:t>
            </w:r>
            <w:proofErr w:type="gramStart"/>
            <w:r w:rsidRPr="00976181">
              <w:t>is not supported</w:t>
            </w:r>
            <w:proofErr w:type="gramEnd"/>
            <w:r w:rsidRPr="00976181">
              <w:t xml:space="preserve"> by the state and are usually not-for-profit. Independent colleges may also be called private colleges, although those may be not-for-profit or for-profit institutions.</w:t>
            </w:r>
          </w:p>
        </w:tc>
      </w:tr>
      <w:tr w:rsidR="00552E63" w:rsidRPr="00976181" w14:paraId="0822C955" w14:textId="77777777" w:rsidTr="00976181">
        <w:trPr>
          <w:trHeight w:val="280"/>
        </w:trPr>
        <w:tc>
          <w:tcPr>
            <w:tcW w:w="10080" w:type="dxa"/>
          </w:tcPr>
          <w:p w14:paraId="7F9166D4" w14:textId="77777777" w:rsidR="00552E63" w:rsidRPr="00976181" w:rsidRDefault="00552E63" w:rsidP="00552E63">
            <w:pPr>
              <w:spacing w:after="0"/>
              <w:rPr>
                <w:b/>
              </w:rPr>
            </w:pPr>
            <w:r w:rsidRPr="00976181">
              <w:rPr>
                <w:rStyle w:val="Strong"/>
              </w:rPr>
              <w:t>License</w:t>
            </w:r>
            <w:r w:rsidRPr="00976181">
              <w:t>: An academic credential that usually takes less than two years of college. Licenses may be required to practice a specific career.</w:t>
            </w:r>
          </w:p>
        </w:tc>
      </w:tr>
      <w:tr w:rsidR="00552E63" w:rsidRPr="00976181" w14:paraId="41990225" w14:textId="77777777" w:rsidTr="00976181">
        <w:trPr>
          <w:trHeight w:val="280"/>
        </w:trPr>
        <w:tc>
          <w:tcPr>
            <w:tcW w:w="10080" w:type="dxa"/>
          </w:tcPr>
          <w:p w14:paraId="39926E2A" w14:textId="77777777" w:rsidR="00552E63" w:rsidRPr="00976181" w:rsidRDefault="00552E63" w:rsidP="00552E63">
            <w:pPr>
              <w:spacing w:after="0"/>
              <w:rPr>
                <w:b/>
              </w:rPr>
            </w:pPr>
            <w:r w:rsidRPr="00976181">
              <w:rPr>
                <w:rStyle w:val="Strong"/>
              </w:rPr>
              <w:t>Master’s Degree</w:t>
            </w:r>
            <w:r w:rsidRPr="00976181">
              <w:t xml:space="preserve">: An academic credential in a specific field of study that </w:t>
            </w:r>
            <w:proofErr w:type="gramStart"/>
            <w:r w:rsidRPr="00976181">
              <w:t>can usually be completed</w:t>
            </w:r>
            <w:proofErr w:type="gramEnd"/>
            <w:r w:rsidRPr="00976181">
              <w:t xml:space="preserve"> in less than two years after getting a bachelor’s degree.</w:t>
            </w:r>
          </w:p>
        </w:tc>
      </w:tr>
      <w:tr w:rsidR="00552E63" w:rsidRPr="00976181" w14:paraId="231B8AEA" w14:textId="77777777" w:rsidTr="00976181">
        <w:trPr>
          <w:trHeight w:val="280"/>
        </w:trPr>
        <w:tc>
          <w:tcPr>
            <w:tcW w:w="10080" w:type="dxa"/>
          </w:tcPr>
          <w:p w14:paraId="25F42AD2" w14:textId="77777777" w:rsidR="00552E63" w:rsidRPr="00976181" w:rsidRDefault="00552E63" w:rsidP="00552E63">
            <w:pPr>
              <w:spacing w:after="0"/>
              <w:rPr>
                <w:b/>
              </w:rPr>
            </w:pPr>
            <w:r w:rsidRPr="00976181">
              <w:rPr>
                <w:rStyle w:val="Strong"/>
              </w:rPr>
              <w:t xml:space="preserve">Online College: </w:t>
            </w:r>
            <w:r w:rsidRPr="00976181">
              <w:t>An educational program that takes place entirely online, also known as distance learning.</w:t>
            </w:r>
          </w:p>
        </w:tc>
      </w:tr>
      <w:tr w:rsidR="00552E63" w:rsidRPr="00976181" w14:paraId="70A2573B" w14:textId="77777777" w:rsidTr="00976181">
        <w:trPr>
          <w:trHeight w:val="280"/>
        </w:trPr>
        <w:tc>
          <w:tcPr>
            <w:tcW w:w="10080" w:type="dxa"/>
          </w:tcPr>
          <w:p w14:paraId="72ACF790" w14:textId="77777777" w:rsidR="00552E63" w:rsidRPr="00976181" w:rsidRDefault="00552E63" w:rsidP="00552E63">
            <w:pPr>
              <w:spacing w:after="0"/>
              <w:rPr>
                <w:b/>
              </w:rPr>
            </w:pPr>
            <w:proofErr w:type="spellStart"/>
            <w:r w:rsidRPr="00976181">
              <w:rPr>
                <w:rStyle w:val="Strong"/>
              </w:rPr>
              <w:t>Postbaccalaureate</w:t>
            </w:r>
            <w:proofErr w:type="spellEnd"/>
            <w:r w:rsidRPr="00976181">
              <w:rPr>
                <w:rStyle w:val="Strong"/>
              </w:rPr>
              <w:t xml:space="preserve"> Certificate</w:t>
            </w:r>
            <w:r w:rsidRPr="00976181">
              <w:t xml:space="preserve">: Additional academic credential for students with a bachelor’s degree </w:t>
            </w:r>
            <w:proofErr w:type="gramStart"/>
            <w:r w:rsidRPr="00976181">
              <w:t>that want expertise in a particular field or are working towards entering graduate school</w:t>
            </w:r>
            <w:proofErr w:type="gramEnd"/>
            <w:r w:rsidRPr="00976181">
              <w:t>.</w:t>
            </w:r>
          </w:p>
        </w:tc>
      </w:tr>
      <w:tr w:rsidR="00552E63" w:rsidRPr="00976181" w14:paraId="5FCFCA11" w14:textId="77777777" w:rsidTr="00976181">
        <w:trPr>
          <w:trHeight w:val="280"/>
        </w:trPr>
        <w:tc>
          <w:tcPr>
            <w:tcW w:w="10080" w:type="dxa"/>
          </w:tcPr>
          <w:p w14:paraId="1EF95F75" w14:textId="77777777" w:rsidR="00552E63" w:rsidRPr="00976181" w:rsidRDefault="00552E63" w:rsidP="00552E63">
            <w:pPr>
              <w:spacing w:after="0"/>
              <w:rPr>
                <w:b/>
              </w:rPr>
            </w:pPr>
            <w:r w:rsidRPr="00976181">
              <w:rPr>
                <w:rStyle w:val="Strong"/>
              </w:rPr>
              <w:t>Private College</w:t>
            </w:r>
            <w:r w:rsidRPr="00976181">
              <w:t xml:space="preserve">: An educational institution that is not supported by the state and may be not-for-profit or for-profit. Private, not-for-profit colleges </w:t>
            </w:r>
            <w:proofErr w:type="gramStart"/>
            <w:r w:rsidRPr="00976181">
              <w:t>may also be called</w:t>
            </w:r>
            <w:proofErr w:type="gramEnd"/>
            <w:r w:rsidRPr="00976181">
              <w:t xml:space="preserve"> independent colleges.</w:t>
            </w:r>
          </w:p>
        </w:tc>
      </w:tr>
      <w:tr w:rsidR="00552E63" w:rsidRPr="00976181" w14:paraId="14EB06C5" w14:textId="77777777" w:rsidTr="00976181">
        <w:trPr>
          <w:trHeight w:val="280"/>
        </w:trPr>
        <w:tc>
          <w:tcPr>
            <w:tcW w:w="10080" w:type="dxa"/>
          </w:tcPr>
          <w:p w14:paraId="4187E1B7" w14:textId="77777777" w:rsidR="00552E63" w:rsidRPr="00976181" w:rsidRDefault="00552E63" w:rsidP="00552E63">
            <w:pPr>
              <w:spacing w:after="0"/>
              <w:rPr>
                <w:b/>
              </w:rPr>
            </w:pPr>
            <w:r w:rsidRPr="00976181">
              <w:rPr>
                <w:rStyle w:val="Strong"/>
              </w:rPr>
              <w:t>Professional Degree</w:t>
            </w:r>
            <w:r w:rsidRPr="00976181">
              <w:t>: An academic credential that allows recipients to practice a specific career and may require additional study after getting a bachelor’s degree.</w:t>
            </w:r>
          </w:p>
        </w:tc>
      </w:tr>
      <w:tr w:rsidR="00552E63" w:rsidRPr="00976181" w14:paraId="28A2B93B" w14:textId="77777777" w:rsidTr="00976181">
        <w:trPr>
          <w:trHeight w:val="280"/>
        </w:trPr>
        <w:tc>
          <w:tcPr>
            <w:tcW w:w="10080" w:type="dxa"/>
          </w:tcPr>
          <w:p w14:paraId="176F6C84" w14:textId="77777777" w:rsidR="00552E63" w:rsidRPr="00976181" w:rsidRDefault="00552E63" w:rsidP="00552E63">
            <w:pPr>
              <w:spacing w:after="0"/>
              <w:rPr>
                <w:b/>
              </w:rPr>
            </w:pPr>
            <w:r w:rsidRPr="00976181">
              <w:rPr>
                <w:rStyle w:val="Strong"/>
              </w:rPr>
              <w:t>Public College</w:t>
            </w:r>
            <w:r w:rsidRPr="00976181">
              <w:t>: An educational institution supported in part by the state; therefore, most public colleges have cheaper tuition rates for students from within the state. Also known as a state school.</w:t>
            </w:r>
          </w:p>
        </w:tc>
      </w:tr>
      <w:tr w:rsidR="00552E63" w:rsidRPr="00976181" w14:paraId="36AEB59E" w14:textId="77777777" w:rsidTr="00976181">
        <w:trPr>
          <w:trHeight w:val="280"/>
        </w:trPr>
        <w:tc>
          <w:tcPr>
            <w:tcW w:w="10080" w:type="dxa"/>
          </w:tcPr>
          <w:p w14:paraId="05A8C588" w14:textId="77777777" w:rsidR="00552E63" w:rsidRPr="00976181" w:rsidRDefault="00552E63" w:rsidP="00552E63">
            <w:pPr>
              <w:spacing w:after="0"/>
              <w:rPr>
                <w:b/>
              </w:rPr>
            </w:pPr>
            <w:r w:rsidRPr="00976181">
              <w:rPr>
                <w:rStyle w:val="Strong"/>
              </w:rPr>
              <w:t>State School</w:t>
            </w:r>
            <w:r w:rsidRPr="00976181">
              <w:t>: An educational institution supported in part by the state; therefore, most state schools have cheaper tuition rates for students from within the state. Also known as a public college.</w:t>
            </w:r>
          </w:p>
        </w:tc>
      </w:tr>
      <w:tr w:rsidR="00552E63" w:rsidRPr="00976181" w14:paraId="58CD825B" w14:textId="77777777" w:rsidTr="00976181">
        <w:trPr>
          <w:trHeight w:val="280"/>
        </w:trPr>
        <w:tc>
          <w:tcPr>
            <w:tcW w:w="10080" w:type="dxa"/>
          </w:tcPr>
          <w:p w14:paraId="677A459D" w14:textId="77777777" w:rsidR="00552E63" w:rsidRPr="00976181" w:rsidRDefault="00552E63" w:rsidP="00552E63">
            <w:pPr>
              <w:spacing w:after="0"/>
              <w:rPr>
                <w:b/>
              </w:rPr>
            </w:pPr>
            <w:r w:rsidRPr="00976181">
              <w:rPr>
                <w:rStyle w:val="Strong"/>
              </w:rPr>
              <w:t>Undergraduate</w:t>
            </w:r>
            <w:r w:rsidRPr="00976181">
              <w:t>: A college student who is working toward an associate or a bachelor's degree.</w:t>
            </w:r>
          </w:p>
        </w:tc>
      </w:tr>
      <w:tr w:rsidR="00552E63" w:rsidRPr="00976181" w14:paraId="56D855B2" w14:textId="77777777" w:rsidTr="00976181">
        <w:trPr>
          <w:trHeight w:val="280"/>
        </w:trPr>
        <w:tc>
          <w:tcPr>
            <w:tcW w:w="10080" w:type="dxa"/>
          </w:tcPr>
          <w:p w14:paraId="5F0ED398" w14:textId="77777777" w:rsidR="00552E63" w:rsidRPr="00976181" w:rsidRDefault="00552E63" w:rsidP="00552E63">
            <w:pPr>
              <w:spacing w:after="0"/>
              <w:rPr>
                <w:b/>
              </w:rPr>
            </w:pPr>
            <w:r w:rsidRPr="00976181">
              <w:rPr>
                <w:rStyle w:val="Strong"/>
              </w:rPr>
              <w:t>University</w:t>
            </w:r>
            <w:r w:rsidRPr="00976181">
              <w:t>: A four-year educational institution that usually offers both undergraduate (Bachelor’s) degrees as well as graduate (Master’s, Doctoral or Professional) degrees.</w:t>
            </w:r>
          </w:p>
        </w:tc>
      </w:tr>
    </w:tbl>
    <w:p w14:paraId="445C6195" w14:textId="77777777" w:rsidR="00552E63" w:rsidRPr="00976181" w:rsidRDefault="00552E63" w:rsidP="00552E63">
      <w:pPr>
        <w:spacing w:after="0"/>
        <w:rPr>
          <w:b/>
          <w:color w:val="007F42"/>
          <w:sz w:val="24"/>
          <w:szCs w:val="24"/>
        </w:rPr>
      </w:pPr>
      <w:r w:rsidRPr="00976181">
        <w:rPr>
          <w:b/>
          <w:color w:val="007F42"/>
          <w:sz w:val="24"/>
          <w:szCs w:val="24"/>
        </w:rPr>
        <w:t xml:space="preserve"> </w:t>
      </w:r>
    </w:p>
    <w:p w14:paraId="27187BC1" w14:textId="77777777" w:rsidR="00552E63" w:rsidRPr="00976181" w:rsidRDefault="00552E63" w:rsidP="00552E63">
      <w:pPr>
        <w:spacing w:after="0"/>
        <w:rPr>
          <w:sz w:val="24"/>
        </w:rPr>
      </w:pPr>
    </w:p>
    <w:tbl>
      <w:tblPr>
        <w:tblStyle w:val="TableGrid"/>
        <w:tblW w:w="10080" w:type="dxa"/>
        <w:tblBorders>
          <w:top w:val="single" w:sz="4" w:space="0" w:color="00AEEF" w:themeColor="text2"/>
          <w:left w:val="single" w:sz="4" w:space="0" w:color="00AEEF" w:themeColor="text2"/>
          <w:bottom w:val="single" w:sz="4" w:space="0" w:color="00AEEF" w:themeColor="text2"/>
          <w:right w:val="single" w:sz="4" w:space="0" w:color="00AEEF" w:themeColor="text2"/>
          <w:insideH w:val="single" w:sz="4" w:space="0" w:color="00AEEF" w:themeColor="text2"/>
          <w:insideV w:val="single" w:sz="4" w:space="0" w:color="00AEEF" w:themeColor="text2"/>
        </w:tblBorders>
        <w:tblCellMar>
          <w:top w:w="58" w:type="dxa"/>
          <w:left w:w="115" w:type="dxa"/>
          <w:bottom w:w="58" w:type="dxa"/>
          <w:right w:w="115" w:type="dxa"/>
        </w:tblCellMar>
        <w:tblLook w:val="04A0" w:firstRow="1" w:lastRow="0" w:firstColumn="1" w:lastColumn="0" w:noHBand="0" w:noVBand="1"/>
      </w:tblPr>
      <w:tblGrid>
        <w:gridCol w:w="10080"/>
      </w:tblGrid>
      <w:tr w:rsidR="00552E63" w:rsidRPr="00976181" w14:paraId="339E491A" w14:textId="77777777" w:rsidTr="00976181">
        <w:trPr>
          <w:trHeight w:val="421"/>
        </w:trPr>
        <w:tc>
          <w:tcPr>
            <w:tcW w:w="10080" w:type="dxa"/>
            <w:shd w:val="clear" w:color="auto" w:fill="00AEEF" w:themeFill="text2"/>
            <w:vAlign w:val="center"/>
          </w:tcPr>
          <w:p w14:paraId="715060CB" w14:textId="4157E6AC" w:rsidR="00552E63" w:rsidRPr="00976181" w:rsidRDefault="00976181" w:rsidP="00976181">
            <w:pPr>
              <w:spacing w:after="0"/>
              <w:rPr>
                <w:b/>
                <w:color w:val="FFFFFF" w:themeColor="background1"/>
                <w:sz w:val="28"/>
                <w:szCs w:val="28"/>
              </w:rPr>
            </w:pPr>
            <w:r w:rsidRPr="00976181">
              <w:rPr>
                <w:rFonts w:asciiTheme="majorHAnsi" w:hAnsiTheme="majorHAnsi"/>
                <w:color w:val="FFFFFF" w:themeColor="background1"/>
                <w:sz w:val="28"/>
                <w:szCs w:val="28"/>
              </w:rPr>
              <w:t>Preparing for &amp; applying to college</w:t>
            </w:r>
          </w:p>
        </w:tc>
      </w:tr>
      <w:tr w:rsidR="00552E63" w:rsidRPr="00976181" w14:paraId="460CBDB1" w14:textId="77777777" w:rsidTr="00976181">
        <w:trPr>
          <w:trHeight w:val="280"/>
        </w:trPr>
        <w:tc>
          <w:tcPr>
            <w:tcW w:w="10080" w:type="dxa"/>
          </w:tcPr>
          <w:p w14:paraId="5A673FF0" w14:textId="77777777" w:rsidR="00552E63" w:rsidRPr="00976181" w:rsidRDefault="00552E63" w:rsidP="00976181">
            <w:pPr>
              <w:spacing w:after="0"/>
              <w:rPr>
                <w:b/>
              </w:rPr>
            </w:pPr>
            <w:r w:rsidRPr="00976181">
              <w:rPr>
                <w:rStyle w:val="Strong"/>
              </w:rPr>
              <w:t>Admission Requirements</w:t>
            </w:r>
            <w:r w:rsidRPr="00976181">
              <w:t xml:space="preserve">: The qualifications necessary to </w:t>
            </w:r>
            <w:proofErr w:type="gramStart"/>
            <w:r w:rsidRPr="00976181">
              <w:t>be admitted</w:t>
            </w:r>
            <w:proofErr w:type="gramEnd"/>
            <w:r w:rsidRPr="00976181">
              <w:t xml:space="preserve"> to a college. These may include specific classes, grades or test scores. Also known as entrance requirements.</w:t>
            </w:r>
          </w:p>
        </w:tc>
      </w:tr>
      <w:tr w:rsidR="00552E63" w:rsidRPr="00976181" w14:paraId="3C6B6D44" w14:textId="77777777" w:rsidTr="00976181">
        <w:trPr>
          <w:trHeight w:val="280"/>
        </w:trPr>
        <w:tc>
          <w:tcPr>
            <w:tcW w:w="10080" w:type="dxa"/>
          </w:tcPr>
          <w:p w14:paraId="71D61187" w14:textId="77777777" w:rsidR="00552E63" w:rsidRPr="00976181" w:rsidRDefault="00552E63" w:rsidP="00976181">
            <w:pPr>
              <w:spacing w:after="0"/>
              <w:rPr>
                <w:b/>
              </w:rPr>
            </w:pPr>
            <w:r w:rsidRPr="00976181">
              <w:rPr>
                <w:rStyle w:val="Strong"/>
              </w:rPr>
              <w:t>ACT</w:t>
            </w:r>
            <w:r w:rsidRPr="00976181">
              <w:t>: A college admission test usually taken during the junior or senior year that measures students’ skills and includes sections on math, reading, English and science. Younger students may also take the ACT Aspire</w:t>
            </w:r>
            <w:r w:rsidRPr="00976181">
              <w:rPr>
                <w:rStyle w:val="Strong"/>
              </w:rPr>
              <w:t xml:space="preserve"> </w:t>
            </w:r>
            <w:r w:rsidRPr="00976181">
              <w:t>test that covers similar material.</w:t>
            </w:r>
          </w:p>
        </w:tc>
      </w:tr>
      <w:tr w:rsidR="00552E63" w:rsidRPr="00976181" w14:paraId="70945FC0" w14:textId="77777777" w:rsidTr="00976181">
        <w:trPr>
          <w:trHeight w:val="280"/>
        </w:trPr>
        <w:tc>
          <w:tcPr>
            <w:tcW w:w="10080" w:type="dxa"/>
          </w:tcPr>
          <w:p w14:paraId="004BA20C" w14:textId="77777777" w:rsidR="00552E63" w:rsidRPr="00976181" w:rsidRDefault="00552E63" w:rsidP="00976181">
            <w:pPr>
              <w:spacing w:after="0"/>
              <w:rPr>
                <w:b/>
              </w:rPr>
            </w:pPr>
            <w:r w:rsidRPr="00976181">
              <w:rPr>
                <w:rStyle w:val="Strong"/>
              </w:rPr>
              <w:t>AP</w:t>
            </w:r>
            <w:r w:rsidRPr="00976181">
              <w:t>: Stands for Advanced Placement; a rigorous class that students take in high school. Students can also take an AP Test in different subjects and potentially receive college credit for their performance.</w:t>
            </w:r>
          </w:p>
        </w:tc>
      </w:tr>
      <w:tr w:rsidR="00552E63" w:rsidRPr="00976181" w14:paraId="7D06CFB8" w14:textId="77777777" w:rsidTr="00976181">
        <w:trPr>
          <w:trHeight w:val="280"/>
        </w:trPr>
        <w:tc>
          <w:tcPr>
            <w:tcW w:w="10080" w:type="dxa"/>
          </w:tcPr>
          <w:p w14:paraId="072A4E34" w14:textId="77777777" w:rsidR="00552E63" w:rsidRPr="00976181" w:rsidRDefault="00552E63" w:rsidP="00976181">
            <w:pPr>
              <w:spacing w:after="0"/>
              <w:rPr>
                <w:b/>
              </w:rPr>
            </w:pPr>
            <w:r w:rsidRPr="00976181">
              <w:rPr>
                <w:rStyle w:val="Strong"/>
              </w:rPr>
              <w:t>Application</w:t>
            </w:r>
            <w:r w:rsidRPr="00976181">
              <w:t>: A form students must complete to apply for college admission, scholarships, or other financial aid.</w:t>
            </w:r>
          </w:p>
        </w:tc>
      </w:tr>
      <w:tr w:rsidR="00552E63" w:rsidRPr="00976181" w14:paraId="1E0F0B76" w14:textId="77777777" w:rsidTr="00976181">
        <w:trPr>
          <w:trHeight w:val="280"/>
        </w:trPr>
        <w:tc>
          <w:tcPr>
            <w:tcW w:w="10080" w:type="dxa"/>
          </w:tcPr>
          <w:p w14:paraId="095BB3D8" w14:textId="77777777" w:rsidR="00552E63" w:rsidRPr="00976181" w:rsidRDefault="00552E63" w:rsidP="00976181">
            <w:pPr>
              <w:spacing w:after="0"/>
              <w:rPr>
                <w:b/>
              </w:rPr>
            </w:pPr>
            <w:r w:rsidRPr="00976181">
              <w:rPr>
                <w:rStyle w:val="Strong"/>
              </w:rPr>
              <w:t>College Admission Tests</w:t>
            </w:r>
            <w:r w:rsidRPr="00976181">
              <w:t>: Also known as college entrance exams, these are tests designed to measure students’ skills and help colleges evaluate how ready students are for college-level work. These include the SAT and the ACT and are usually taken the junior or senior year.</w:t>
            </w:r>
          </w:p>
        </w:tc>
      </w:tr>
      <w:tr w:rsidR="00552E63" w:rsidRPr="00976181" w14:paraId="6225588F" w14:textId="77777777" w:rsidTr="00976181">
        <w:trPr>
          <w:trHeight w:val="280"/>
        </w:trPr>
        <w:tc>
          <w:tcPr>
            <w:tcW w:w="10080" w:type="dxa"/>
          </w:tcPr>
          <w:p w14:paraId="423764DD" w14:textId="77777777" w:rsidR="00552E63" w:rsidRPr="00976181" w:rsidRDefault="00552E63" w:rsidP="00976181">
            <w:pPr>
              <w:spacing w:after="0"/>
              <w:rPr>
                <w:b/>
              </w:rPr>
            </w:pPr>
            <w:r w:rsidRPr="00976181">
              <w:rPr>
                <w:rStyle w:val="Strong"/>
              </w:rPr>
              <w:t>College Fair</w:t>
            </w:r>
            <w:r w:rsidRPr="00976181">
              <w:t>: An opportunity to meet representatives from many different colleges at one time.</w:t>
            </w:r>
          </w:p>
        </w:tc>
      </w:tr>
      <w:tr w:rsidR="00552E63" w:rsidRPr="00976181" w14:paraId="5BD99BD9" w14:textId="77777777" w:rsidTr="00976181">
        <w:trPr>
          <w:trHeight w:val="280"/>
        </w:trPr>
        <w:tc>
          <w:tcPr>
            <w:tcW w:w="10080" w:type="dxa"/>
          </w:tcPr>
          <w:p w14:paraId="4DC363D4" w14:textId="77777777" w:rsidR="00552E63" w:rsidRPr="00976181" w:rsidRDefault="00552E63" w:rsidP="00976181">
            <w:pPr>
              <w:spacing w:after="0"/>
              <w:rPr>
                <w:b/>
              </w:rPr>
            </w:pPr>
            <w:r w:rsidRPr="00976181">
              <w:rPr>
                <w:rStyle w:val="Strong"/>
              </w:rPr>
              <w:t>College Fit:</w:t>
            </w:r>
            <w:r w:rsidRPr="00976181">
              <w:t xml:space="preserve"> Choosing a college that fits a student’s academic, social and financial needs.</w:t>
            </w:r>
          </w:p>
        </w:tc>
      </w:tr>
      <w:tr w:rsidR="00552E63" w:rsidRPr="00976181" w14:paraId="22B3FC14" w14:textId="77777777" w:rsidTr="00976181">
        <w:trPr>
          <w:trHeight w:val="280"/>
        </w:trPr>
        <w:tc>
          <w:tcPr>
            <w:tcW w:w="10080" w:type="dxa"/>
          </w:tcPr>
          <w:p w14:paraId="463CB9E2" w14:textId="77777777" w:rsidR="00552E63" w:rsidRPr="00976181" w:rsidRDefault="00552E63" w:rsidP="00976181">
            <w:pPr>
              <w:spacing w:after="0"/>
              <w:rPr>
                <w:b/>
              </w:rPr>
            </w:pPr>
            <w:r w:rsidRPr="00976181">
              <w:rPr>
                <w:rStyle w:val="Strong"/>
              </w:rPr>
              <w:t>CTE</w:t>
            </w:r>
            <w:r w:rsidRPr="00976181">
              <w:t>: Stands for Career and Technical Education; classes that provide the skills and hands-on experience related to a specific career.</w:t>
            </w:r>
          </w:p>
        </w:tc>
      </w:tr>
      <w:tr w:rsidR="00552E63" w:rsidRPr="00976181" w14:paraId="6B661102" w14:textId="77777777" w:rsidTr="00976181">
        <w:trPr>
          <w:trHeight w:val="280"/>
        </w:trPr>
        <w:tc>
          <w:tcPr>
            <w:tcW w:w="10080" w:type="dxa"/>
          </w:tcPr>
          <w:p w14:paraId="6DDA5119" w14:textId="77777777" w:rsidR="00552E63" w:rsidRPr="00976181" w:rsidRDefault="00552E63" w:rsidP="00976181">
            <w:pPr>
              <w:spacing w:after="0"/>
              <w:rPr>
                <w:b/>
              </w:rPr>
            </w:pPr>
            <w:r w:rsidRPr="00976181">
              <w:rPr>
                <w:rStyle w:val="Strong"/>
              </w:rPr>
              <w:t>Decision Letter</w:t>
            </w:r>
            <w:r w:rsidRPr="00976181">
              <w:t xml:space="preserve">: The notice that a student </w:t>
            </w:r>
            <w:proofErr w:type="gramStart"/>
            <w:r w:rsidRPr="00976181">
              <w:t>has been accepted, waitlisted or denied admission to a particular college</w:t>
            </w:r>
            <w:proofErr w:type="gramEnd"/>
            <w:r w:rsidRPr="00976181">
              <w:t>.</w:t>
            </w:r>
          </w:p>
        </w:tc>
      </w:tr>
      <w:tr w:rsidR="00552E63" w:rsidRPr="00976181" w14:paraId="431A86EF" w14:textId="77777777" w:rsidTr="00976181">
        <w:trPr>
          <w:trHeight w:val="280"/>
        </w:trPr>
        <w:tc>
          <w:tcPr>
            <w:tcW w:w="10080" w:type="dxa"/>
          </w:tcPr>
          <w:p w14:paraId="45A76D57" w14:textId="77777777" w:rsidR="00552E63" w:rsidRPr="00976181" w:rsidRDefault="00552E63" w:rsidP="00976181">
            <w:pPr>
              <w:spacing w:after="0"/>
              <w:rPr>
                <w:b/>
              </w:rPr>
            </w:pPr>
            <w:r w:rsidRPr="00976181">
              <w:rPr>
                <w:rStyle w:val="Strong"/>
              </w:rPr>
              <w:t>Dual Credit</w:t>
            </w:r>
            <w:r w:rsidRPr="00976181">
              <w:t xml:space="preserve">: A rigorous class where students can earn high school </w:t>
            </w:r>
            <w:r w:rsidRPr="00976181">
              <w:rPr>
                <w:u w:val="single"/>
              </w:rPr>
              <w:t>and</w:t>
            </w:r>
            <w:r w:rsidRPr="00976181">
              <w:t xml:space="preserve"> college credit.</w:t>
            </w:r>
          </w:p>
        </w:tc>
      </w:tr>
      <w:tr w:rsidR="00552E63" w:rsidRPr="00976181" w14:paraId="75105512" w14:textId="77777777" w:rsidTr="00976181">
        <w:trPr>
          <w:trHeight w:val="280"/>
        </w:trPr>
        <w:tc>
          <w:tcPr>
            <w:tcW w:w="10080" w:type="dxa"/>
          </w:tcPr>
          <w:p w14:paraId="6BB760FA" w14:textId="77777777" w:rsidR="00552E63" w:rsidRPr="00976181" w:rsidRDefault="00552E63" w:rsidP="00976181">
            <w:pPr>
              <w:spacing w:after="0"/>
              <w:rPr>
                <w:b/>
              </w:rPr>
            </w:pPr>
            <w:r w:rsidRPr="00976181">
              <w:rPr>
                <w:rStyle w:val="Strong"/>
              </w:rPr>
              <w:t>Entrance Requirements</w:t>
            </w:r>
            <w:r w:rsidRPr="00976181">
              <w:t xml:space="preserve">: The qualifications necessary to </w:t>
            </w:r>
            <w:proofErr w:type="gramStart"/>
            <w:r w:rsidRPr="00976181">
              <w:t>be admitted</w:t>
            </w:r>
            <w:proofErr w:type="gramEnd"/>
            <w:r w:rsidRPr="00976181">
              <w:t xml:space="preserve"> to a college. These may include specific classes, grades or test scores. Also known as admission requirements.</w:t>
            </w:r>
          </w:p>
        </w:tc>
      </w:tr>
      <w:tr w:rsidR="00552E63" w:rsidRPr="00976181" w14:paraId="283E6D60" w14:textId="77777777" w:rsidTr="00976181">
        <w:trPr>
          <w:trHeight w:val="280"/>
        </w:trPr>
        <w:tc>
          <w:tcPr>
            <w:tcW w:w="10080" w:type="dxa"/>
          </w:tcPr>
          <w:p w14:paraId="0E9C964B" w14:textId="77777777" w:rsidR="00552E63" w:rsidRPr="00976181" w:rsidRDefault="00552E63" w:rsidP="00976181">
            <w:pPr>
              <w:spacing w:after="0"/>
              <w:rPr>
                <w:b/>
              </w:rPr>
            </w:pPr>
            <w:r w:rsidRPr="00976181">
              <w:rPr>
                <w:rStyle w:val="Strong"/>
              </w:rPr>
              <w:t>Essay</w:t>
            </w:r>
            <w:r w:rsidRPr="00976181">
              <w:t xml:space="preserve">: A short piece of writing that a college or scholarship provider requires students to submit as part of their application. It </w:t>
            </w:r>
            <w:proofErr w:type="gramStart"/>
            <w:r w:rsidRPr="00976181">
              <w:t>may also be called</w:t>
            </w:r>
            <w:proofErr w:type="gramEnd"/>
            <w:r w:rsidRPr="00976181">
              <w:t xml:space="preserve"> a personal statement.</w:t>
            </w:r>
          </w:p>
        </w:tc>
      </w:tr>
      <w:tr w:rsidR="00552E63" w:rsidRPr="00976181" w14:paraId="7EAB9F18" w14:textId="77777777" w:rsidTr="00976181">
        <w:trPr>
          <w:trHeight w:val="280"/>
        </w:trPr>
        <w:tc>
          <w:tcPr>
            <w:tcW w:w="10080" w:type="dxa"/>
          </w:tcPr>
          <w:p w14:paraId="7DF6C334" w14:textId="77777777" w:rsidR="00552E63" w:rsidRPr="00976181" w:rsidRDefault="00552E63" w:rsidP="00976181">
            <w:pPr>
              <w:spacing w:after="0"/>
              <w:rPr>
                <w:b/>
              </w:rPr>
            </w:pPr>
            <w:proofErr w:type="spellStart"/>
            <w:r w:rsidRPr="00976181">
              <w:rPr>
                <w:rStyle w:val="Strong"/>
              </w:rPr>
              <w:t>Extracurriculars</w:t>
            </w:r>
            <w:proofErr w:type="spellEnd"/>
            <w:r w:rsidRPr="00976181">
              <w:t xml:space="preserve">: Activities </w:t>
            </w:r>
            <w:proofErr w:type="gramStart"/>
            <w:r w:rsidRPr="00976181">
              <w:t>that students</w:t>
            </w:r>
            <w:proofErr w:type="gramEnd"/>
            <w:r w:rsidRPr="00976181">
              <w:t xml:space="preserve"> participate in; these may include sports, school clubs, jobs, volunteer work and more.</w:t>
            </w:r>
          </w:p>
        </w:tc>
      </w:tr>
      <w:tr w:rsidR="00552E63" w:rsidRPr="00976181" w14:paraId="2E2CDE0A" w14:textId="77777777" w:rsidTr="00976181">
        <w:trPr>
          <w:trHeight w:val="280"/>
        </w:trPr>
        <w:tc>
          <w:tcPr>
            <w:tcW w:w="10080" w:type="dxa"/>
          </w:tcPr>
          <w:p w14:paraId="190349A4" w14:textId="77777777" w:rsidR="00552E63" w:rsidRPr="00976181" w:rsidRDefault="00552E63" w:rsidP="00976181">
            <w:pPr>
              <w:spacing w:after="0"/>
              <w:rPr>
                <w:b/>
              </w:rPr>
            </w:pPr>
            <w:r w:rsidRPr="00976181">
              <w:rPr>
                <w:rStyle w:val="Strong"/>
              </w:rPr>
              <w:t xml:space="preserve">GPA: </w:t>
            </w:r>
            <w:r w:rsidRPr="00976181">
              <w:rPr>
                <w:rStyle w:val="Strong"/>
                <w:b w:val="0"/>
              </w:rPr>
              <w:t>Stands for Grade Point Average and is the average value of a student’s grades, usually on a 4.0 scale.</w:t>
            </w:r>
          </w:p>
        </w:tc>
      </w:tr>
      <w:tr w:rsidR="00552E63" w:rsidRPr="00976181" w14:paraId="101C5FA1" w14:textId="77777777" w:rsidTr="00976181">
        <w:trPr>
          <w:trHeight w:val="280"/>
        </w:trPr>
        <w:tc>
          <w:tcPr>
            <w:tcW w:w="10080" w:type="dxa"/>
          </w:tcPr>
          <w:p w14:paraId="0A4EE7B9" w14:textId="77777777" w:rsidR="00552E63" w:rsidRPr="00976181" w:rsidRDefault="00552E63" w:rsidP="00976181">
            <w:pPr>
              <w:spacing w:after="0"/>
              <w:rPr>
                <w:b/>
              </w:rPr>
            </w:pPr>
            <w:r w:rsidRPr="00976181">
              <w:rPr>
                <w:rStyle w:val="Strong"/>
              </w:rPr>
              <w:t>Letter of Recommendation</w:t>
            </w:r>
            <w:r w:rsidRPr="00976181">
              <w:t>: A letter written by a teacher or other adult that shares a student’s strengths with a college or scholarship provider.</w:t>
            </w:r>
          </w:p>
        </w:tc>
      </w:tr>
      <w:tr w:rsidR="00552E63" w:rsidRPr="00976181" w14:paraId="688A70AF" w14:textId="77777777" w:rsidTr="00976181">
        <w:trPr>
          <w:trHeight w:val="280"/>
        </w:trPr>
        <w:tc>
          <w:tcPr>
            <w:tcW w:w="10080" w:type="dxa"/>
          </w:tcPr>
          <w:p w14:paraId="2B8D588A" w14:textId="77777777" w:rsidR="00552E63" w:rsidRPr="00976181" w:rsidRDefault="00552E63" w:rsidP="00976181">
            <w:pPr>
              <w:spacing w:after="0"/>
              <w:rPr>
                <w:b/>
              </w:rPr>
            </w:pPr>
            <w:r w:rsidRPr="00976181">
              <w:rPr>
                <w:rStyle w:val="Strong"/>
              </w:rPr>
              <w:t>Major</w:t>
            </w:r>
            <w:r w:rsidRPr="00976181">
              <w:t>: Specialized field of study or subject area that a student chooses to study at college.</w:t>
            </w:r>
          </w:p>
        </w:tc>
      </w:tr>
      <w:tr w:rsidR="00552E63" w:rsidRPr="00976181" w14:paraId="22B87AAF" w14:textId="77777777" w:rsidTr="00976181">
        <w:trPr>
          <w:trHeight w:val="280"/>
        </w:trPr>
        <w:tc>
          <w:tcPr>
            <w:tcW w:w="10080" w:type="dxa"/>
          </w:tcPr>
          <w:p w14:paraId="2211DF83" w14:textId="77777777" w:rsidR="00552E63" w:rsidRPr="00976181" w:rsidRDefault="00552E63" w:rsidP="00976181">
            <w:pPr>
              <w:spacing w:after="0"/>
              <w:rPr>
                <w:b/>
              </w:rPr>
            </w:pPr>
            <w:r w:rsidRPr="00976181">
              <w:rPr>
                <w:rStyle w:val="Strong"/>
              </w:rPr>
              <w:t>Preview Days</w:t>
            </w:r>
            <w:r w:rsidRPr="00976181">
              <w:t xml:space="preserve">: An opportunity for students who are interested in applying or who </w:t>
            </w:r>
            <w:proofErr w:type="gramStart"/>
            <w:r w:rsidRPr="00976181">
              <w:t>have already been admitted</w:t>
            </w:r>
            <w:proofErr w:type="gramEnd"/>
            <w:r w:rsidRPr="00976181">
              <w:t xml:space="preserve"> to visit a particular college.</w:t>
            </w:r>
          </w:p>
        </w:tc>
      </w:tr>
      <w:tr w:rsidR="00552E63" w:rsidRPr="00976181" w14:paraId="3E5858B5" w14:textId="77777777" w:rsidTr="00976181">
        <w:trPr>
          <w:trHeight w:val="280"/>
        </w:trPr>
        <w:tc>
          <w:tcPr>
            <w:tcW w:w="10080" w:type="dxa"/>
          </w:tcPr>
          <w:p w14:paraId="1A475A1A" w14:textId="77777777" w:rsidR="00552E63" w:rsidRPr="00976181" w:rsidRDefault="00552E63" w:rsidP="00976181">
            <w:pPr>
              <w:spacing w:after="0"/>
              <w:rPr>
                <w:b/>
              </w:rPr>
            </w:pPr>
            <w:r w:rsidRPr="00976181">
              <w:rPr>
                <w:rStyle w:val="Strong"/>
              </w:rPr>
              <w:t>PSAT</w:t>
            </w:r>
            <w:r w:rsidRPr="00976181">
              <w:t>: The Preliminary SAT is a test for students in grades 8-11 that covers similar material to the SAT.</w:t>
            </w:r>
          </w:p>
        </w:tc>
      </w:tr>
      <w:tr w:rsidR="00552E63" w:rsidRPr="00976181" w14:paraId="3D27B80E" w14:textId="77777777" w:rsidTr="00976181">
        <w:trPr>
          <w:trHeight w:val="280"/>
        </w:trPr>
        <w:tc>
          <w:tcPr>
            <w:tcW w:w="10080" w:type="dxa"/>
          </w:tcPr>
          <w:p w14:paraId="5E4FF99C" w14:textId="77777777" w:rsidR="00552E63" w:rsidRPr="00976181" w:rsidRDefault="00552E63" w:rsidP="00976181">
            <w:pPr>
              <w:spacing w:after="0"/>
              <w:rPr>
                <w:b/>
              </w:rPr>
            </w:pPr>
            <w:r w:rsidRPr="00976181">
              <w:rPr>
                <w:rStyle w:val="Strong"/>
              </w:rPr>
              <w:t>Residency Requirements:</w:t>
            </w:r>
            <w:r w:rsidRPr="00976181">
              <w:t xml:space="preserve"> The amount of time a student has to live in a state before he or she is eligible for in-state tuition prices and state aid.</w:t>
            </w:r>
          </w:p>
        </w:tc>
      </w:tr>
      <w:tr w:rsidR="00552E63" w:rsidRPr="00976181" w14:paraId="43A93944" w14:textId="77777777" w:rsidTr="00976181">
        <w:trPr>
          <w:trHeight w:val="280"/>
        </w:trPr>
        <w:tc>
          <w:tcPr>
            <w:tcW w:w="10080" w:type="dxa"/>
          </w:tcPr>
          <w:p w14:paraId="37CCB785" w14:textId="77777777" w:rsidR="00552E63" w:rsidRPr="00976181" w:rsidRDefault="00552E63" w:rsidP="00976181">
            <w:pPr>
              <w:spacing w:after="0"/>
              <w:rPr>
                <w:b/>
              </w:rPr>
            </w:pPr>
            <w:proofErr w:type="gramStart"/>
            <w:r w:rsidRPr="00976181">
              <w:rPr>
                <w:rStyle w:val="Strong"/>
              </w:rPr>
              <w:t>Resume</w:t>
            </w:r>
            <w:r w:rsidRPr="00976181">
              <w:t>:</w:t>
            </w:r>
            <w:proofErr w:type="gramEnd"/>
            <w:r w:rsidRPr="00976181">
              <w:t xml:space="preserve"> A document that lists a person’s educational background, jobs and skills.</w:t>
            </w:r>
          </w:p>
        </w:tc>
      </w:tr>
      <w:tr w:rsidR="00552E63" w:rsidRPr="00976181" w14:paraId="72D835B6" w14:textId="77777777" w:rsidTr="00976181">
        <w:trPr>
          <w:trHeight w:val="280"/>
        </w:trPr>
        <w:tc>
          <w:tcPr>
            <w:tcW w:w="10080" w:type="dxa"/>
          </w:tcPr>
          <w:p w14:paraId="4E06B846" w14:textId="77777777" w:rsidR="00552E63" w:rsidRPr="00976181" w:rsidRDefault="00552E63" w:rsidP="00976181">
            <w:pPr>
              <w:spacing w:after="0"/>
              <w:rPr>
                <w:b/>
              </w:rPr>
            </w:pPr>
            <w:r w:rsidRPr="00976181">
              <w:rPr>
                <w:rStyle w:val="Strong"/>
              </w:rPr>
              <w:t>SAT</w:t>
            </w:r>
            <w:r w:rsidRPr="00976181">
              <w:t xml:space="preserve">: A college admission test usually taken during the junior or senior year that measures students’ skills and includes sections on math, reading and writing. There are also additional </w:t>
            </w:r>
            <w:r w:rsidRPr="00976181">
              <w:rPr>
                <w:rStyle w:val="Strong"/>
              </w:rPr>
              <w:t xml:space="preserve">SAT Subject Tests </w:t>
            </w:r>
            <w:r w:rsidRPr="00976181">
              <w:t xml:space="preserve">that students can take to </w:t>
            </w:r>
            <w:proofErr w:type="gramStart"/>
            <w:r w:rsidRPr="00976181">
              <w:t>showcase</w:t>
            </w:r>
            <w:proofErr w:type="gramEnd"/>
            <w:r w:rsidRPr="00976181">
              <w:t xml:space="preserve"> their achievements in a particular subject.</w:t>
            </w:r>
          </w:p>
        </w:tc>
      </w:tr>
      <w:tr w:rsidR="00552E63" w:rsidRPr="00976181" w14:paraId="459A2DA6" w14:textId="77777777" w:rsidTr="00976181">
        <w:trPr>
          <w:trHeight w:val="280"/>
        </w:trPr>
        <w:tc>
          <w:tcPr>
            <w:tcW w:w="10080" w:type="dxa"/>
          </w:tcPr>
          <w:p w14:paraId="6B91709D" w14:textId="77777777" w:rsidR="00552E63" w:rsidRPr="00976181" w:rsidRDefault="00552E63" w:rsidP="00976181">
            <w:pPr>
              <w:spacing w:after="0"/>
              <w:rPr>
                <w:b/>
              </w:rPr>
            </w:pPr>
            <w:r w:rsidRPr="00976181">
              <w:rPr>
                <w:rStyle w:val="Strong"/>
              </w:rPr>
              <w:t xml:space="preserve">Selective Service: </w:t>
            </w:r>
            <w:r w:rsidRPr="00976181">
              <w:t>An independent government agency that collects information on males ages 18-26 in case of a military draft. If you are male, you must register with Selective Service within 30 days (before or after) of your 18th birthday. If you do not register, you will not be eligible for federal financial aid for college.</w:t>
            </w:r>
          </w:p>
        </w:tc>
      </w:tr>
      <w:tr w:rsidR="00552E63" w:rsidRPr="00976181" w14:paraId="1B02E2A3" w14:textId="77777777" w:rsidTr="00976181">
        <w:trPr>
          <w:trHeight w:val="280"/>
        </w:trPr>
        <w:tc>
          <w:tcPr>
            <w:tcW w:w="10080" w:type="dxa"/>
          </w:tcPr>
          <w:p w14:paraId="46D60176" w14:textId="77777777" w:rsidR="00552E63" w:rsidRPr="00976181" w:rsidRDefault="00552E63" w:rsidP="00976181">
            <w:pPr>
              <w:spacing w:after="0"/>
              <w:rPr>
                <w:b/>
              </w:rPr>
            </w:pPr>
            <w:r w:rsidRPr="00976181">
              <w:rPr>
                <w:rStyle w:val="Strong"/>
              </w:rPr>
              <w:t>Transcript</w:t>
            </w:r>
            <w:r w:rsidRPr="00976181">
              <w:t>: A copy of a student’s permanent record including classes taken and grades received.</w:t>
            </w:r>
          </w:p>
        </w:tc>
      </w:tr>
      <w:tr w:rsidR="00552E63" w:rsidRPr="00976181" w14:paraId="70759378" w14:textId="77777777" w:rsidTr="00976181">
        <w:trPr>
          <w:trHeight w:val="280"/>
        </w:trPr>
        <w:tc>
          <w:tcPr>
            <w:tcW w:w="10080" w:type="dxa"/>
          </w:tcPr>
          <w:p w14:paraId="58BD47BA" w14:textId="77777777" w:rsidR="00552E63" w:rsidRPr="00976181" w:rsidRDefault="00552E63" w:rsidP="00976181">
            <w:pPr>
              <w:spacing w:after="0"/>
              <w:rPr>
                <w:b/>
              </w:rPr>
            </w:pPr>
            <w:r w:rsidRPr="00976181">
              <w:rPr>
                <w:rStyle w:val="Strong"/>
              </w:rPr>
              <w:t>Transfer</w:t>
            </w:r>
            <w:r w:rsidRPr="00976181">
              <w:t>: The move to a new college; for example, a student can transfer from a community college to a 4-year university. Also a noun, the student who transfers from one college to another.</w:t>
            </w:r>
          </w:p>
        </w:tc>
      </w:tr>
      <w:tr w:rsidR="00552E63" w:rsidRPr="00976181" w14:paraId="517B2C6A" w14:textId="77777777" w:rsidTr="00976181">
        <w:trPr>
          <w:trHeight w:val="280"/>
        </w:trPr>
        <w:tc>
          <w:tcPr>
            <w:tcW w:w="10080" w:type="dxa"/>
          </w:tcPr>
          <w:p w14:paraId="69A747D2" w14:textId="77777777" w:rsidR="00552E63" w:rsidRPr="00976181" w:rsidRDefault="00552E63" w:rsidP="00976181">
            <w:pPr>
              <w:pStyle w:val="NormalWeb"/>
              <w:spacing w:after="0" w:afterAutospacing="0"/>
              <w:rPr>
                <w:rStyle w:val="Strong"/>
                <w:rFonts w:asciiTheme="minorHAnsi" w:hAnsiTheme="minorHAnsi"/>
                <w:b w:val="0"/>
                <w:bCs w:val="0"/>
                <w:szCs w:val="22"/>
              </w:rPr>
            </w:pPr>
            <w:r w:rsidRPr="00976181">
              <w:rPr>
                <w:rStyle w:val="Strong"/>
                <w:rFonts w:asciiTheme="minorHAnsi" w:hAnsiTheme="minorHAnsi"/>
                <w:szCs w:val="22"/>
              </w:rPr>
              <w:t xml:space="preserve">Waiver: </w:t>
            </w:r>
            <w:r w:rsidRPr="00976181">
              <w:rPr>
                <w:rStyle w:val="Strong"/>
                <w:rFonts w:asciiTheme="minorHAnsi" w:hAnsiTheme="minorHAnsi"/>
                <w:b w:val="0"/>
                <w:szCs w:val="22"/>
              </w:rPr>
              <w:t>A document that allows some students not to have to pay college application or admission test fees.</w:t>
            </w:r>
          </w:p>
        </w:tc>
      </w:tr>
    </w:tbl>
    <w:p w14:paraId="7D63B246" w14:textId="77777777" w:rsidR="00552E63" w:rsidRPr="00976181" w:rsidRDefault="00552E63" w:rsidP="00552E63">
      <w:pPr>
        <w:spacing w:after="0"/>
        <w:rPr>
          <w:sz w:val="24"/>
        </w:rPr>
      </w:pPr>
    </w:p>
    <w:p w14:paraId="74BB2A7A" w14:textId="77777777" w:rsidR="00552E63" w:rsidRPr="00976181" w:rsidRDefault="00552E63" w:rsidP="00552E63">
      <w:pPr>
        <w:spacing w:after="0"/>
        <w:rPr>
          <w:sz w:val="24"/>
        </w:rPr>
      </w:pPr>
    </w:p>
    <w:tbl>
      <w:tblPr>
        <w:tblStyle w:val="TableGrid"/>
        <w:tblW w:w="10080" w:type="dxa"/>
        <w:tblBorders>
          <w:top w:val="single" w:sz="4" w:space="0" w:color="00AEEF" w:themeColor="text2"/>
          <w:left w:val="single" w:sz="4" w:space="0" w:color="00AEEF" w:themeColor="text2"/>
          <w:bottom w:val="single" w:sz="4" w:space="0" w:color="00AEEF" w:themeColor="text2"/>
          <w:right w:val="single" w:sz="4" w:space="0" w:color="00AEEF" w:themeColor="text2"/>
          <w:insideH w:val="single" w:sz="4" w:space="0" w:color="00AEEF" w:themeColor="text2"/>
          <w:insideV w:val="single" w:sz="4" w:space="0" w:color="00AEEF" w:themeColor="text2"/>
        </w:tblBorders>
        <w:tblCellMar>
          <w:top w:w="58" w:type="dxa"/>
          <w:left w:w="115" w:type="dxa"/>
          <w:bottom w:w="58" w:type="dxa"/>
          <w:right w:w="115" w:type="dxa"/>
        </w:tblCellMar>
        <w:tblLook w:val="04A0" w:firstRow="1" w:lastRow="0" w:firstColumn="1" w:lastColumn="0" w:noHBand="0" w:noVBand="1"/>
      </w:tblPr>
      <w:tblGrid>
        <w:gridCol w:w="10080"/>
      </w:tblGrid>
      <w:tr w:rsidR="00552E63" w:rsidRPr="00976181" w14:paraId="435DDCDC" w14:textId="77777777" w:rsidTr="00976181">
        <w:trPr>
          <w:trHeight w:val="421"/>
        </w:trPr>
        <w:tc>
          <w:tcPr>
            <w:tcW w:w="10080" w:type="dxa"/>
            <w:shd w:val="clear" w:color="auto" w:fill="00AEEF" w:themeFill="text2"/>
            <w:vAlign w:val="center"/>
          </w:tcPr>
          <w:p w14:paraId="4B597EAF" w14:textId="3561434F" w:rsidR="00552E63" w:rsidRPr="00976181" w:rsidRDefault="00976181" w:rsidP="00976181">
            <w:pPr>
              <w:spacing w:after="0"/>
              <w:rPr>
                <w:rFonts w:asciiTheme="majorHAnsi" w:hAnsiTheme="majorHAnsi"/>
                <w:color w:val="FFFFFF" w:themeColor="background1"/>
                <w:sz w:val="28"/>
                <w:szCs w:val="28"/>
              </w:rPr>
            </w:pPr>
            <w:r w:rsidRPr="00976181">
              <w:rPr>
                <w:rFonts w:asciiTheme="majorHAnsi" w:hAnsiTheme="majorHAnsi"/>
                <w:color w:val="FFFFFF" w:themeColor="background1"/>
                <w:sz w:val="28"/>
                <w:szCs w:val="28"/>
              </w:rPr>
              <w:t>Paying for college</w:t>
            </w:r>
          </w:p>
        </w:tc>
      </w:tr>
      <w:tr w:rsidR="00552E63" w:rsidRPr="00976181" w14:paraId="1CC48A13" w14:textId="77777777" w:rsidTr="00976181">
        <w:trPr>
          <w:trHeight w:val="280"/>
        </w:trPr>
        <w:tc>
          <w:tcPr>
            <w:tcW w:w="10080" w:type="dxa"/>
          </w:tcPr>
          <w:p w14:paraId="02EEC33C" w14:textId="77777777" w:rsidR="00552E63" w:rsidRPr="00976181" w:rsidRDefault="00552E63" w:rsidP="00976181">
            <w:pPr>
              <w:spacing w:after="0"/>
              <w:rPr>
                <w:b/>
              </w:rPr>
            </w:pPr>
            <w:r w:rsidRPr="00976181">
              <w:rPr>
                <w:rStyle w:val="Strong"/>
              </w:rPr>
              <w:t>Award Letter</w:t>
            </w:r>
            <w:r w:rsidRPr="00976181">
              <w:t>: The document from a college that explains the types and amounts of financial aid offered and a deadline for accepting the award. Also known as a financial aid package.</w:t>
            </w:r>
          </w:p>
        </w:tc>
      </w:tr>
      <w:tr w:rsidR="00552E63" w:rsidRPr="00976181" w14:paraId="65933E36" w14:textId="77777777" w:rsidTr="00976181">
        <w:trPr>
          <w:trHeight w:val="280"/>
        </w:trPr>
        <w:tc>
          <w:tcPr>
            <w:tcW w:w="10080" w:type="dxa"/>
          </w:tcPr>
          <w:p w14:paraId="3AF1B400" w14:textId="77777777" w:rsidR="00552E63" w:rsidRPr="00976181" w:rsidRDefault="00552E63" w:rsidP="00976181">
            <w:pPr>
              <w:spacing w:after="0"/>
              <w:rPr>
                <w:b/>
              </w:rPr>
            </w:pPr>
            <w:r w:rsidRPr="00976181">
              <w:rPr>
                <w:rStyle w:val="Strong"/>
              </w:rPr>
              <w:t>College Savings Plan</w:t>
            </w:r>
            <w:r w:rsidRPr="00976181">
              <w:t>: Also known as 529 plans, these are investment accounts to help families save money for college.</w:t>
            </w:r>
          </w:p>
        </w:tc>
      </w:tr>
      <w:tr w:rsidR="00552E63" w:rsidRPr="00976181" w14:paraId="48E0E723" w14:textId="77777777" w:rsidTr="00976181">
        <w:trPr>
          <w:trHeight w:val="280"/>
        </w:trPr>
        <w:tc>
          <w:tcPr>
            <w:tcW w:w="10080" w:type="dxa"/>
          </w:tcPr>
          <w:p w14:paraId="5CC69221" w14:textId="77777777" w:rsidR="00552E63" w:rsidRPr="00976181" w:rsidRDefault="00552E63" w:rsidP="00976181">
            <w:pPr>
              <w:spacing w:after="0"/>
              <w:rPr>
                <w:b/>
              </w:rPr>
            </w:pPr>
            <w:r w:rsidRPr="00976181">
              <w:rPr>
                <w:rStyle w:val="Strong"/>
              </w:rPr>
              <w:t>Cost of Attendance:</w:t>
            </w:r>
            <w:r w:rsidRPr="00976181">
              <w:t xml:space="preserve"> The total amount of college expenses before financial aid. This can include tuition and fees, room and board, books and supplies, personal expenses, and transportation.</w:t>
            </w:r>
          </w:p>
        </w:tc>
      </w:tr>
      <w:tr w:rsidR="00552E63" w:rsidRPr="00976181" w14:paraId="3AEF8112" w14:textId="77777777" w:rsidTr="00976181">
        <w:trPr>
          <w:trHeight w:val="280"/>
        </w:trPr>
        <w:tc>
          <w:tcPr>
            <w:tcW w:w="10080" w:type="dxa"/>
          </w:tcPr>
          <w:p w14:paraId="770FF9CF" w14:textId="77777777" w:rsidR="00552E63" w:rsidRPr="00976181" w:rsidRDefault="00552E63" w:rsidP="00976181">
            <w:pPr>
              <w:spacing w:after="0"/>
              <w:rPr>
                <w:b/>
              </w:rPr>
            </w:pPr>
            <w:r w:rsidRPr="00976181">
              <w:rPr>
                <w:rStyle w:val="Strong"/>
              </w:rPr>
              <w:t>CSS/Financial Aid PROFILE</w:t>
            </w:r>
            <w:r w:rsidRPr="00976181">
              <w:t>: A financial aid application used by more than 300 colleges and private scholarship programs to award their financial aid funds.</w:t>
            </w:r>
          </w:p>
        </w:tc>
      </w:tr>
      <w:tr w:rsidR="00552E63" w:rsidRPr="00976181" w14:paraId="158D8304" w14:textId="77777777" w:rsidTr="00976181">
        <w:trPr>
          <w:trHeight w:val="280"/>
        </w:trPr>
        <w:tc>
          <w:tcPr>
            <w:tcW w:w="10080" w:type="dxa"/>
          </w:tcPr>
          <w:p w14:paraId="11376795" w14:textId="77777777" w:rsidR="00552E63" w:rsidRPr="00976181" w:rsidRDefault="00552E63" w:rsidP="00976181">
            <w:pPr>
              <w:spacing w:after="0"/>
              <w:rPr>
                <w:b/>
              </w:rPr>
            </w:pPr>
            <w:r w:rsidRPr="00976181">
              <w:rPr>
                <w:rStyle w:val="Strong"/>
              </w:rPr>
              <w:t>EFC</w:t>
            </w:r>
            <w:r w:rsidRPr="00976181">
              <w:t>: Stands for Expected Family Contribution</w:t>
            </w:r>
            <w:proofErr w:type="gramStart"/>
            <w:r w:rsidRPr="00976181">
              <w:t>;</w:t>
            </w:r>
            <w:proofErr w:type="gramEnd"/>
            <w:r w:rsidRPr="00976181">
              <w:t xml:space="preserve"> states and colleges use this number to help determine financial aid awards.</w:t>
            </w:r>
          </w:p>
        </w:tc>
      </w:tr>
      <w:tr w:rsidR="00552E63" w:rsidRPr="00976181" w14:paraId="0E618DA2" w14:textId="77777777" w:rsidTr="00976181">
        <w:trPr>
          <w:trHeight w:val="280"/>
        </w:trPr>
        <w:tc>
          <w:tcPr>
            <w:tcW w:w="10080" w:type="dxa"/>
          </w:tcPr>
          <w:p w14:paraId="70E7F9A8" w14:textId="77777777" w:rsidR="00552E63" w:rsidRPr="00976181" w:rsidRDefault="00552E63" w:rsidP="00976181">
            <w:pPr>
              <w:spacing w:after="0"/>
              <w:rPr>
                <w:b/>
              </w:rPr>
            </w:pPr>
            <w:r w:rsidRPr="00976181">
              <w:rPr>
                <w:rStyle w:val="Strong"/>
              </w:rPr>
              <w:t>FAFSA</w:t>
            </w:r>
            <w:r w:rsidRPr="00976181">
              <w:t>: Stands for Free Application for Federal Student Aid; the form that most students complete in order to access financial aid including grants, scholarships, loans and work-study. Opens October 1.</w:t>
            </w:r>
          </w:p>
        </w:tc>
      </w:tr>
      <w:tr w:rsidR="00552E63" w:rsidRPr="00976181" w14:paraId="76637A0C" w14:textId="77777777" w:rsidTr="00976181">
        <w:trPr>
          <w:trHeight w:val="280"/>
        </w:trPr>
        <w:tc>
          <w:tcPr>
            <w:tcW w:w="10080" w:type="dxa"/>
          </w:tcPr>
          <w:p w14:paraId="4F832D08" w14:textId="77777777" w:rsidR="00552E63" w:rsidRPr="00976181" w:rsidRDefault="00552E63" w:rsidP="00976181">
            <w:pPr>
              <w:spacing w:after="0"/>
              <w:rPr>
                <w:b/>
              </w:rPr>
            </w:pPr>
            <w:r w:rsidRPr="00976181">
              <w:rPr>
                <w:rStyle w:val="Strong"/>
              </w:rPr>
              <w:t>FAFSA4caster</w:t>
            </w:r>
            <w:r w:rsidRPr="00976181">
              <w:t>: A free financial aid calculator that gives you an early estimate of your eligibility for federal student aid.</w:t>
            </w:r>
          </w:p>
        </w:tc>
      </w:tr>
      <w:tr w:rsidR="00552E63" w:rsidRPr="00976181" w14:paraId="0D088B49" w14:textId="77777777" w:rsidTr="00976181">
        <w:trPr>
          <w:trHeight w:val="280"/>
        </w:trPr>
        <w:tc>
          <w:tcPr>
            <w:tcW w:w="10080" w:type="dxa"/>
          </w:tcPr>
          <w:p w14:paraId="614E1F02" w14:textId="77777777" w:rsidR="00552E63" w:rsidRPr="00976181" w:rsidRDefault="00552E63" w:rsidP="00976181">
            <w:pPr>
              <w:spacing w:after="0"/>
              <w:rPr>
                <w:b/>
              </w:rPr>
            </w:pPr>
            <w:r w:rsidRPr="00976181">
              <w:rPr>
                <w:rStyle w:val="Strong"/>
              </w:rPr>
              <w:t xml:space="preserve">Financial Aid Package: </w:t>
            </w:r>
            <w:r w:rsidRPr="00976181">
              <w:t>The document from a college that explains the types and amounts of financial aid offered and a deadline for accepting the award. Also known as an award letter.</w:t>
            </w:r>
          </w:p>
        </w:tc>
      </w:tr>
      <w:tr w:rsidR="00552E63" w:rsidRPr="00976181" w14:paraId="37549F85" w14:textId="77777777" w:rsidTr="00976181">
        <w:trPr>
          <w:trHeight w:val="280"/>
        </w:trPr>
        <w:tc>
          <w:tcPr>
            <w:tcW w:w="10080" w:type="dxa"/>
          </w:tcPr>
          <w:p w14:paraId="1BD43727" w14:textId="77777777" w:rsidR="00552E63" w:rsidRPr="00976181" w:rsidRDefault="00552E63" w:rsidP="00976181">
            <w:pPr>
              <w:spacing w:after="0"/>
              <w:rPr>
                <w:b/>
              </w:rPr>
            </w:pPr>
            <w:r w:rsidRPr="00976181">
              <w:rPr>
                <w:rStyle w:val="Strong"/>
              </w:rPr>
              <w:t>Financial Aid</w:t>
            </w:r>
            <w:r w:rsidRPr="00976181">
              <w:t>: Money to help pay for college including grants, loans, scholarships and work-study.</w:t>
            </w:r>
          </w:p>
        </w:tc>
      </w:tr>
      <w:tr w:rsidR="00552E63" w:rsidRPr="00976181" w14:paraId="60066920" w14:textId="77777777" w:rsidTr="00976181">
        <w:trPr>
          <w:trHeight w:val="280"/>
        </w:trPr>
        <w:tc>
          <w:tcPr>
            <w:tcW w:w="10080" w:type="dxa"/>
          </w:tcPr>
          <w:p w14:paraId="44788EAD" w14:textId="77777777" w:rsidR="00552E63" w:rsidRPr="00976181" w:rsidRDefault="00552E63" w:rsidP="00976181">
            <w:pPr>
              <w:spacing w:after="0"/>
              <w:rPr>
                <w:b/>
              </w:rPr>
            </w:pPr>
            <w:r w:rsidRPr="00976181">
              <w:rPr>
                <w:rStyle w:val="Strong"/>
              </w:rPr>
              <w:t>FSA ID</w:t>
            </w:r>
            <w:r w:rsidRPr="00976181">
              <w:t>: A username and password that you must use to log in to certain U.S. Department of Education websites including the FAFSA.</w:t>
            </w:r>
          </w:p>
        </w:tc>
      </w:tr>
      <w:tr w:rsidR="00552E63" w:rsidRPr="00976181" w14:paraId="0639ECEA" w14:textId="77777777" w:rsidTr="00976181">
        <w:trPr>
          <w:trHeight w:val="280"/>
        </w:trPr>
        <w:tc>
          <w:tcPr>
            <w:tcW w:w="10080" w:type="dxa"/>
          </w:tcPr>
          <w:p w14:paraId="70FBC823" w14:textId="77777777" w:rsidR="00552E63" w:rsidRPr="00976181" w:rsidRDefault="00552E63" w:rsidP="00976181">
            <w:pPr>
              <w:spacing w:after="0"/>
              <w:rPr>
                <w:b/>
              </w:rPr>
            </w:pPr>
            <w:r w:rsidRPr="00976181">
              <w:rPr>
                <w:rStyle w:val="Strong"/>
              </w:rPr>
              <w:t>Grants</w:t>
            </w:r>
            <w:r w:rsidRPr="00976181">
              <w:t xml:space="preserve">: Need-based financial aid that is money from the state government, federal government or the college that does not need to </w:t>
            </w:r>
            <w:proofErr w:type="gramStart"/>
            <w:r w:rsidRPr="00976181">
              <w:t>be paid</w:t>
            </w:r>
            <w:proofErr w:type="gramEnd"/>
            <w:r w:rsidRPr="00976181">
              <w:t xml:space="preserve"> back.</w:t>
            </w:r>
          </w:p>
        </w:tc>
      </w:tr>
      <w:tr w:rsidR="00552E63" w:rsidRPr="00976181" w14:paraId="4F1F5182" w14:textId="77777777" w:rsidTr="00976181">
        <w:trPr>
          <w:trHeight w:val="280"/>
        </w:trPr>
        <w:tc>
          <w:tcPr>
            <w:tcW w:w="10080" w:type="dxa"/>
          </w:tcPr>
          <w:p w14:paraId="77428CC5" w14:textId="77777777" w:rsidR="00552E63" w:rsidRPr="00976181" w:rsidRDefault="00552E63" w:rsidP="00976181">
            <w:pPr>
              <w:spacing w:after="0"/>
              <w:rPr>
                <w:b/>
              </w:rPr>
            </w:pPr>
            <w:r w:rsidRPr="00976181">
              <w:rPr>
                <w:rStyle w:val="Strong"/>
              </w:rPr>
              <w:t>Individual Development Account</w:t>
            </w:r>
            <w:r w:rsidRPr="00976181">
              <w:t>: A savings account for low-income students that provides matching funds for money they save for education. Also known as an IDA or matched savings account.</w:t>
            </w:r>
          </w:p>
        </w:tc>
      </w:tr>
      <w:tr w:rsidR="00552E63" w:rsidRPr="00976181" w14:paraId="71F7BF04" w14:textId="77777777" w:rsidTr="00976181">
        <w:trPr>
          <w:trHeight w:val="280"/>
        </w:trPr>
        <w:tc>
          <w:tcPr>
            <w:tcW w:w="10080" w:type="dxa"/>
          </w:tcPr>
          <w:p w14:paraId="7F86D073" w14:textId="77777777" w:rsidR="00552E63" w:rsidRPr="00976181" w:rsidRDefault="00552E63" w:rsidP="00976181">
            <w:pPr>
              <w:spacing w:after="0"/>
              <w:rPr>
                <w:b/>
              </w:rPr>
            </w:pPr>
            <w:r w:rsidRPr="00976181">
              <w:rPr>
                <w:rStyle w:val="Strong"/>
              </w:rPr>
              <w:t xml:space="preserve">In-state Tuition: </w:t>
            </w:r>
            <w:r w:rsidRPr="00976181">
              <w:t xml:space="preserve">Residents pay lower tuition at public universities and community colleges than residents of other </w:t>
            </w:r>
            <w:proofErr w:type="gramStart"/>
            <w:r w:rsidRPr="00976181">
              <w:t>states</w:t>
            </w:r>
            <w:proofErr w:type="gramEnd"/>
            <w:r w:rsidRPr="00976181">
              <w:t xml:space="preserve"> because taxpayers help support these institutions.</w:t>
            </w:r>
          </w:p>
        </w:tc>
      </w:tr>
      <w:tr w:rsidR="00552E63" w:rsidRPr="00976181" w14:paraId="54B134AE" w14:textId="77777777" w:rsidTr="00976181">
        <w:trPr>
          <w:trHeight w:val="280"/>
        </w:trPr>
        <w:tc>
          <w:tcPr>
            <w:tcW w:w="10080" w:type="dxa"/>
          </w:tcPr>
          <w:p w14:paraId="4867E461" w14:textId="77777777" w:rsidR="00552E63" w:rsidRPr="00976181" w:rsidRDefault="00552E63" w:rsidP="00976181">
            <w:pPr>
              <w:spacing w:after="0"/>
              <w:rPr>
                <w:b/>
              </w:rPr>
            </w:pPr>
            <w:r w:rsidRPr="00976181">
              <w:rPr>
                <w:rStyle w:val="Strong"/>
              </w:rPr>
              <w:t>Loan Consolidation</w:t>
            </w:r>
            <w:r w:rsidRPr="00976181">
              <w:t>: The process of combining one or more loans into a single new loan.</w:t>
            </w:r>
          </w:p>
        </w:tc>
      </w:tr>
      <w:tr w:rsidR="00552E63" w:rsidRPr="00976181" w14:paraId="5DC15313" w14:textId="77777777" w:rsidTr="00976181">
        <w:trPr>
          <w:trHeight w:val="280"/>
        </w:trPr>
        <w:tc>
          <w:tcPr>
            <w:tcW w:w="10080" w:type="dxa"/>
          </w:tcPr>
          <w:p w14:paraId="2D3ED014" w14:textId="77777777" w:rsidR="00552E63" w:rsidRPr="00976181" w:rsidRDefault="00552E63" w:rsidP="00976181">
            <w:pPr>
              <w:spacing w:after="0"/>
              <w:rPr>
                <w:b/>
              </w:rPr>
            </w:pPr>
            <w:r w:rsidRPr="00976181">
              <w:rPr>
                <w:rStyle w:val="Strong"/>
              </w:rPr>
              <w:t>Loan Repayment Plan</w:t>
            </w:r>
            <w:r w:rsidRPr="00976181">
              <w:t xml:space="preserve">: The schedule of how much and how often students pay back their loans. This </w:t>
            </w:r>
            <w:proofErr w:type="gramStart"/>
            <w:r w:rsidRPr="00976181">
              <w:t>can be changed</w:t>
            </w:r>
            <w:proofErr w:type="gramEnd"/>
            <w:r w:rsidRPr="00976181">
              <w:t xml:space="preserve"> at any time for no charge.</w:t>
            </w:r>
          </w:p>
        </w:tc>
      </w:tr>
      <w:tr w:rsidR="00552E63" w:rsidRPr="00976181" w14:paraId="0A906639" w14:textId="77777777" w:rsidTr="00976181">
        <w:trPr>
          <w:trHeight w:val="280"/>
        </w:trPr>
        <w:tc>
          <w:tcPr>
            <w:tcW w:w="10080" w:type="dxa"/>
          </w:tcPr>
          <w:p w14:paraId="5C9CE880" w14:textId="77777777" w:rsidR="00552E63" w:rsidRPr="00976181" w:rsidRDefault="00552E63" w:rsidP="00976181">
            <w:pPr>
              <w:spacing w:after="0"/>
              <w:rPr>
                <w:b/>
              </w:rPr>
            </w:pPr>
            <w:r w:rsidRPr="00976181">
              <w:rPr>
                <w:rStyle w:val="Strong"/>
              </w:rPr>
              <w:t>Loans</w:t>
            </w:r>
            <w:r w:rsidRPr="00976181">
              <w:t xml:space="preserve">: Need-based financial aid that </w:t>
            </w:r>
            <w:proofErr w:type="gramStart"/>
            <w:r w:rsidRPr="00976181">
              <w:t>must be paid</w:t>
            </w:r>
            <w:proofErr w:type="gramEnd"/>
            <w:r w:rsidRPr="00976181">
              <w:t xml:space="preserve"> back.</w:t>
            </w:r>
          </w:p>
        </w:tc>
      </w:tr>
      <w:tr w:rsidR="00552E63" w:rsidRPr="00976181" w14:paraId="18ADA442" w14:textId="77777777" w:rsidTr="00976181">
        <w:trPr>
          <w:trHeight w:val="280"/>
        </w:trPr>
        <w:tc>
          <w:tcPr>
            <w:tcW w:w="10080" w:type="dxa"/>
          </w:tcPr>
          <w:p w14:paraId="60AE4583" w14:textId="77777777" w:rsidR="00552E63" w:rsidRPr="00976181" w:rsidRDefault="00552E63" w:rsidP="00976181">
            <w:pPr>
              <w:spacing w:after="0"/>
              <w:rPr>
                <w:b/>
              </w:rPr>
            </w:pPr>
            <w:r w:rsidRPr="00976181">
              <w:rPr>
                <w:rStyle w:val="Strong"/>
              </w:rPr>
              <w:t>Matched Savings Account</w:t>
            </w:r>
            <w:r w:rsidRPr="00976181">
              <w:t>: A savings account for low-income students that provides matching funds for money they save for education. Also known as an Individual Development Account or IDA.</w:t>
            </w:r>
          </w:p>
        </w:tc>
      </w:tr>
      <w:tr w:rsidR="00552E63" w:rsidRPr="00976181" w14:paraId="3E4E8E79" w14:textId="77777777" w:rsidTr="00976181">
        <w:trPr>
          <w:trHeight w:val="280"/>
        </w:trPr>
        <w:tc>
          <w:tcPr>
            <w:tcW w:w="10080" w:type="dxa"/>
          </w:tcPr>
          <w:p w14:paraId="58834082" w14:textId="77777777" w:rsidR="00552E63" w:rsidRPr="00976181" w:rsidRDefault="00552E63" w:rsidP="00976181">
            <w:pPr>
              <w:spacing w:after="0"/>
              <w:rPr>
                <w:b/>
              </w:rPr>
            </w:pPr>
            <w:r w:rsidRPr="00976181">
              <w:rPr>
                <w:rStyle w:val="Strong"/>
              </w:rPr>
              <w:t xml:space="preserve">Merit-based Aid: </w:t>
            </w:r>
            <w:r w:rsidRPr="00976181">
              <w:t>Financial aid given to a student based on achievement in academics, sports, or other areas.</w:t>
            </w:r>
          </w:p>
        </w:tc>
      </w:tr>
      <w:tr w:rsidR="00552E63" w:rsidRPr="00976181" w14:paraId="6A0FBDD7" w14:textId="77777777" w:rsidTr="00976181">
        <w:trPr>
          <w:trHeight w:val="280"/>
        </w:trPr>
        <w:tc>
          <w:tcPr>
            <w:tcW w:w="10080" w:type="dxa"/>
          </w:tcPr>
          <w:p w14:paraId="66BC8A3A" w14:textId="77777777" w:rsidR="00552E63" w:rsidRPr="00976181" w:rsidRDefault="00552E63" w:rsidP="00976181">
            <w:pPr>
              <w:spacing w:after="0"/>
              <w:rPr>
                <w:b/>
              </w:rPr>
            </w:pPr>
            <w:r w:rsidRPr="00976181">
              <w:rPr>
                <w:rStyle w:val="Strong"/>
              </w:rPr>
              <w:t xml:space="preserve">Need-based Aid: </w:t>
            </w:r>
            <w:r w:rsidRPr="00976181">
              <w:t>Financial aid given to a student based on what the family can contribute to college costs.</w:t>
            </w:r>
          </w:p>
        </w:tc>
      </w:tr>
      <w:tr w:rsidR="00552E63" w:rsidRPr="00976181" w14:paraId="17CBD01C" w14:textId="77777777" w:rsidTr="00976181">
        <w:trPr>
          <w:trHeight w:val="280"/>
        </w:trPr>
        <w:tc>
          <w:tcPr>
            <w:tcW w:w="10080" w:type="dxa"/>
          </w:tcPr>
          <w:p w14:paraId="78F2DB16" w14:textId="77777777" w:rsidR="00552E63" w:rsidRPr="00976181" w:rsidRDefault="00552E63" w:rsidP="00976181">
            <w:pPr>
              <w:spacing w:after="0"/>
              <w:rPr>
                <w:b/>
              </w:rPr>
            </w:pPr>
            <w:r w:rsidRPr="00976181">
              <w:rPr>
                <w:rStyle w:val="Strong"/>
              </w:rPr>
              <w:t xml:space="preserve">Net Price Calculator: </w:t>
            </w:r>
            <w:r w:rsidRPr="00976181">
              <w:t xml:space="preserve">An online tool that gives a personal estimate of what it will cost to attend a specific college. Most colleges </w:t>
            </w:r>
            <w:proofErr w:type="gramStart"/>
            <w:r w:rsidRPr="00976181">
              <w:t>are required</w:t>
            </w:r>
            <w:proofErr w:type="gramEnd"/>
            <w:r w:rsidRPr="00976181">
              <w:t xml:space="preserve"> by law to post a net price calculator on their websites.</w:t>
            </w:r>
          </w:p>
        </w:tc>
      </w:tr>
      <w:tr w:rsidR="00552E63" w:rsidRPr="00976181" w14:paraId="4953392F" w14:textId="77777777" w:rsidTr="00976181">
        <w:trPr>
          <w:trHeight w:val="280"/>
        </w:trPr>
        <w:tc>
          <w:tcPr>
            <w:tcW w:w="10080" w:type="dxa"/>
          </w:tcPr>
          <w:p w14:paraId="00FB720E" w14:textId="77777777" w:rsidR="00552E63" w:rsidRPr="00976181" w:rsidRDefault="00552E63" w:rsidP="00976181">
            <w:pPr>
              <w:spacing w:after="0"/>
              <w:rPr>
                <w:b/>
              </w:rPr>
            </w:pPr>
            <w:r w:rsidRPr="00976181">
              <w:rPr>
                <w:rStyle w:val="Strong"/>
              </w:rPr>
              <w:t>Net Price</w:t>
            </w:r>
            <w:r w:rsidRPr="00976181">
              <w:t>: What a student will actually pay for college after considering financial aid.</w:t>
            </w:r>
          </w:p>
        </w:tc>
      </w:tr>
      <w:tr w:rsidR="00552E63" w:rsidRPr="00976181" w14:paraId="70833992" w14:textId="77777777" w:rsidTr="00976181">
        <w:trPr>
          <w:trHeight w:val="280"/>
        </w:trPr>
        <w:tc>
          <w:tcPr>
            <w:tcW w:w="10080" w:type="dxa"/>
          </w:tcPr>
          <w:p w14:paraId="18C59F76" w14:textId="77777777" w:rsidR="00552E63" w:rsidRPr="00976181" w:rsidRDefault="00552E63" w:rsidP="00976181">
            <w:pPr>
              <w:spacing w:after="0"/>
              <w:rPr>
                <w:b/>
              </w:rPr>
            </w:pPr>
            <w:r w:rsidRPr="00976181">
              <w:rPr>
                <w:rStyle w:val="Strong"/>
              </w:rPr>
              <w:t xml:space="preserve">Oregon Opportunity Grant: </w:t>
            </w:r>
            <w:r w:rsidRPr="00976181">
              <w:t>Oregon's largest state-funded need-based grant program for students planning to go to college.</w:t>
            </w:r>
          </w:p>
        </w:tc>
      </w:tr>
      <w:tr w:rsidR="00552E63" w:rsidRPr="00976181" w14:paraId="624A8572" w14:textId="77777777" w:rsidTr="00976181">
        <w:trPr>
          <w:trHeight w:val="280"/>
        </w:trPr>
        <w:tc>
          <w:tcPr>
            <w:tcW w:w="10080" w:type="dxa"/>
          </w:tcPr>
          <w:p w14:paraId="75448FB8" w14:textId="77777777" w:rsidR="00552E63" w:rsidRPr="00976181" w:rsidRDefault="00552E63" w:rsidP="00976181">
            <w:pPr>
              <w:spacing w:after="0"/>
              <w:rPr>
                <w:b/>
              </w:rPr>
            </w:pPr>
            <w:r w:rsidRPr="00976181">
              <w:rPr>
                <w:rStyle w:val="Strong"/>
              </w:rPr>
              <w:t>Oregon Promise:</w:t>
            </w:r>
            <w:r w:rsidRPr="00976181">
              <w:t xml:space="preserve"> A grant program that covers most of the costs for eligible students who plan to attend one of Oregon's 17 public community colleges.</w:t>
            </w:r>
          </w:p>
        </w:tc>
      </w:tr>
      <w:tr w:rsidR="00552E63" w:rsidRPr="00976181" w14:paraId="5412390A" w14:textId="77777777" w:rsidTr="00976181">
        <w:trPr>
          <w:trHeight w:val="280"/>
        </w:trPr>
        <w:tc>
          <w:tcPr>
            <w:tcW w:w="10080" w:type="dxa"/>
          </w:tcPr>
          <w:p w14:paraId="5FEE4D24" w14:textId="77777777" w:rsidR="00552E63" w:rsidRPr="00976181" w:rsidRDefault="00552E63" w:rsidP="00976181">
            <w:pPr>
              <w:spacing w:after="0"/>
              <w:rPr>
                <w:b/>
              </w:rPr>
            </w:pPr>
            <w:r w:rsidRPr="00976181">
              <w:rPr>
                <w:rStyle w:val="Strong"/>
              </w:rPr>
              <w:t>ORSAA</w:t>
            </w:r>
            <w:r w:rsidRPr="00976181">
              <w:t>: Stands for Oregon Student Aid Application; the form that eligible undocumented and DACA-</w:t>
            </w:r>
            <w:proofErr w:type="spellStart"/>
            <w:r w:rsidRPr="00976181">
              <w:t>mented</w:t>
            </w:r>
            <w:proofErr w:type="spellEnd"/>
            <w:r w:rsidRPr="00976181">
              <w:t xml:space="preserve"> students complete in order to access state financial aid including the Oregon Opportunity Grant, the Oregon Promise grant and some OSAC scholarships. Opens October 1.</w:t>
            </w:r>
          </w:p>
        </w:tc>
      </w:tr>
      <w:tr w:rsidR="00552E63" w:rsidRPr="00976181" w14:paraId="10E027C0" w14:textId="77777777" w:rsidTr="00976181">
        <w:trPr>
          <w:trHeight w:val="280"/>
        </w:trPr>
        <w:tc>
          <w:tcPr>
            <w:tcW w:w="10080" w:type="dxa"/>
          </w:tcPr>
          <w:p w14:paraId="5A23221A" w14:textId="77777777" w:rsidR="00552E63" w:rsidRPr="00976181" w:rsidRDefault="00552E63" w:rsidP="00976181">
            <w:pPr>
              <w:pStyle w:val="NormalWeb"/>
              <w:spacing w:after="0" w:afterAutospacing="0"/>
              <w:rPr>
                <w:rStyle w:val="Strong"/>
                <w:rFonts w:asciiTheme="minorHAnsi" w:hAnsiTheme="minorHAnsi"/>
                <w:b w:val="0"/>
                <w:bCs w:val="0"/>
                <w:szCs w:val="22"/>
              </w:rPr>
            </w:pPr>
            <w:r w:rsidRPr="00976181">
              <w:rPr>
                <w:rStyle w:val="Strong"/>
                <w:rFonts w:asciiTheme="minorHAnsi" w:hAnsiTheme="minorHAnsi"/>
                <w:szCs w:val="22"/>
              </w:rPr>
              <w:t xml:space="preserve">OSAC: </w:t>
            </w:r>
            <w:r w:rsidRPr="00976181">
              <w:rPr>
                <w:rFonts w:asciiTheme="minorHAnsi" w:hAnsiTheme="minorHAnsi"/>
                <w:szCs w:val="22"/>
              </w:rPr>
              <w:t>Stands for the Office of Student Access and Completion</w:t>
            </w:r>
            <w:proofErr w:type="gramStart"/>
            <w:r w:rsidRPr="00976181">
              <w:rPr>
                <w:rFonts w:asciiTheme="minorHAnsi" w:hAnsiTheme="minorHAnsi"/>
                <w:szCs w:val="22"/>
              </w:rPr>
              <w:t>;</w:t>
            </w:r>
            <w:proofErr w:type="gramEnd"/>
            <w:r w:rsidRPr="00976181">
              <w:rPr>
                <w:rFonts w:asciiTheme="minorHAnsi" w:hAnsiTheme="minorHAnsi"/>
                <w:szCs w:val="22"/>
              </w:rPr>
              <w:t xml:space="preserve"> the agency in Oregon that processes applications for many different scholarships as well as the Oregon Promise program.</w:t>
            </w:r>
          </w:p>
        </w:tc>
      </w:tr>
      <w:tr w:rsidR="00552E63" w:rsidRPr="00976181" w14:paraId="76002116" w14:textId="77777777" w:rsidTr="00976181">
        <w:trPr>
          <w:trHeight w:val="280"/>
        </w:trPr>
        <w:tc>
          <w:tcPr>
            <w:tcW w:w="10080" w:type="dxa"/>
          </w:tcPr>
          <w:p w14:paraId="02619E3C" w14:textId="77777777" w:rsidR="00552E63" w:rsidRPr="00976181" w:rsidRDefault="00552E63" w:rsidP="00976181">
            <w:pPr>
              <w:pStyle w:val="NormalWeb"/>
              <w:spacing w:after="0" w:afterAutospacing="0"/>
              <w:rPr>
                <w:rStyle w:val="Strong"/>
                <w:rFonts w:asciiTheme="minorHAnsi" w:hAnsiTheme="minorHAnsi"/>
                <w:b w:val="0"/>
                <w:bCs w:val="0"/>
                <w:szCs w:val="22"/>
              </w:rPr>
            </w:pPr>
            <w:r w:rsidRPr="00976181">
              <w:rPr>
                <w:rStyle w:val="Strong"/>
                <w:rFonts w:asciiTheme="minorHAnsi" w:hAnsiTheme="minorHAnsi"/>
                <w:szCs w:val="22"/>
              </w:rPr>
              <w:t xml:space="preserve">Pell Grant: </w:t>
            </w:r>
            <w:r w:rsidRPr="00976181">
              <w:rPr>
                <w:rFonts w:asciiTheme="minorHAnsi" w:hAnsiTheme="minorHAnsi"/>
                <w:szCs w:val="22"/>
              </w:rPr>
              <w:t xml:space="preserve">Money for college from the federal government that does not need to be </w:t>
            </w:r>
            <w:proofErr w:type="gramStart"/>
            <w:r w:rsidRPr="00976181">
              <w:rPr>
                <w:rFonts w:asciiTheme="minorHAnsi" w:hAnsiTheme="minorHAnsi"/>
                <w:szCs w:val="22"/>
              </w:rPr>
              <w:t>paid</w:t>
            </w:r>
            <w:proofErr w:type="gramEnd"/>
            <w:r w:rsidRPr="00976181">
              <w:rPr>
                <w:rFonts w:asciiTheme="minorHAnsi" w:hAnsiTheme="minorHAnsi"/>
                <w:szCs w:val="22"/>
              </w:rPr>
              <w:t xml:space="preserve"> back; given to undergraduate students with financial need.</w:t>
            </w:r>
          </w:p>
        </w:tc>
      </w:tr>
      <w:tr w:rsidR="00552E63" w:rsidRPr="00976181" w14:paraId="3657C784" w14:textId="77777777" w:rsidTr="00976181">
        <w:trPr>
          <w:trHeight w:val="280"/>
        </w:trPr>
        <w:tc>
          <w:tcPr>
            <w:tcW w:w="10080" w:type="dxa"/>
          </w:tcPr>
          <w:p w14:paraId="7E023929" w14:textId="77777777" w:rsidR="00552E63" w:rsidRPr="00976181" w:rsidRDefault="00552E63" w:rsidP="00976181">
            <w:pPr>
              <w:pStyle w:val="NormalWeb"/>
              <w:spacing w:after="0" w:afterAutospacing="0"/>
              <w:rPr>
                <w:rStyle w:val="Strong"/>
                <w:rFonts w:asciiTheme="minorHAnsi" w:hAnsiTheme="minorHAnsi"/>
                <w:szCs w:val="22"/>
              </w:rPr>
            </w:pPr>
            <w:r w:rsidRPr="00976181">
              <w:rPr>
                <w:rStyle w:val="Strong"/>
                <w:rFonts w:asciiTheme="minorHAnsi" w:hAnsiTheme="minorHAnsi"/>
                <w:szCs w:val="22"/>
              </w:rPr>
              <w:t>Scholarships</w:t>
            </w:r>
            <w:r w:rsidRPr="00976181">
              <w:rPr>
                <w:rFonts w:asciiTheme="minorHAnsi" w:hAnsiTheme="minorHAnsi"/>
                <w:szCs w:val="22"/>
              </w:rPr>
              <w:t>: Money for college given by colleges or organizations for good grades, community service, athletic ability, or other unique abilities or personal qualities</w:t>
            </w:r>
            <w:proofErr w:type="gramStart"/>
            <w:r w:rsidRPr="00976181">
              <w:rPr>
                <w:rFonts w:asciiTheme="minorHAnsi" w:hAnsiTheme="minorHAnsi"/>
                <w:szCs w:val="22"/>
              </w:rPr>
              <w:t>;</w:t>
            </w:r>
            <w:proofErr w:type="gramEnd"/>
            <w:r w:rsidRPr="00976181">
              <w:rPr>
                <w:rFonts w:asciiTheme="minorHAnsi" w:hAnsiTheme="minorHAnsi"/>
                <w:szCs w:val="22"/>
              </w:rPr>
              <w:t xml:space="preserve"> merit-based.</w:t>
            </w:r>
          </w:p>
        </w:tc>
      </w:tr>
      <w:tr w:rsidR="00552E63" w:rsidRPr="00976181" w14:paraId="3E468A7D" w14:textId="77777777" w:rsidTr="00976181">
        <w:trPr>
          <w:trHeight w:val="280"/>
        </w:trPr>
        <w:tc>
          <w:tcPr>
            <w:tcW w:w="10080" w:type="dxa"/>
          </w:tcPr>
          <w:p w14:paraId="608DE2E6" w14:textId="77777777" w:rsidR="00552E63" w:rsidRPr="00976181" w:rsidRDefault="00552E63" w:rsidP="00976181">
            <w:pPr>
              <w:pStyle w:val="NormalWeb"/>
              <w:spacing w:after="0" w:afterAutospacing="0"/>
              <w:rPr>
                <w:rStyle w:val="Strong"/>
                <w:rFonts w:asciiTheme="minorHAnsi" w:hAnsiTheme="minorHAnsi"/>
                <w:szCs w:val="22"/>
              </w:rPr>
            </w:pPr>
            <w:r w:rsidRPr="00976181">
              <w:rPr>
                <w:rStyle w:val="Strong"/>
                <w:rFonts w:asciiTheme="minorHAnsi" w:hAnsiTheme="minorHAnsi"/>
                <w:szCs w:val="22"/>
              </w:rPr>
              <w:t>Student Aid Report</w:t>
            </w:r>
            <w:r w:rsidRPr="00976181">
              <w:rPr>
                <w:rFonts w:asciiTheme="minorHAnsi" w:hAnsiTheme="minorHAnsi"/>
                <w:szCs w:val="22"/>
              </w:rPr>
              <w:t>: Often abbreviated as SAR. The report sent after completing the FAFSA; be sure to review it to make sure the information is accurate.</w:t>
            </w:r>
          </w:p>
        </w:tc>
      </w:tr>
      <w:tr w:rsidR="00552E63" w:rsidRPr="00976181" w14:paraId="15E918CD" w14:textId="77777777" w:rsidTr="00976181">
        <w:trPr>
          <w:trHeight w:val="280"/>
        </w:trPr>
        <w:tc>
          <w:tcPr>
            <w:tcW w:w="10080" w:type="dxa"/>
          </w:tcPr>
          <w:p w14:paraId="333BBDB2" w14:textId="77777777" w:rsidR="00552E63" w:rsidRPr="00976181" w:rsidRDefault="00552E63" w:rsidP="00976181">
            <w:pPr>
              <w:pStyle w:val="NormalWeb"/>
              <w:spacing w:after="0" w:afterAutospacing="0"/>
              <w:rPr>
                <w:rStyle w:val="Strong"/>
                <w:rFonts w:asciiTheme="minorHAnsi" w:hAnsiTheme="minorHAnsi"/>
                <w:szCs w:val="22"/>
              </w:rPr>
            </w:pPr>
            <w:r w:rsidRPr="00976181">
              <w:rPr>
                <w:rStyle w:val="Strong"/>
                <w:rFonts w:asciiTheme="minorHAnsi" w:hAnsiTheme="minorHAnsi"/>
                <w:szCs w:val="22"/>
              </w:rPr>
              <w:t>Subsidized Loans</w:t>
            </w:r>
            <w:r w:rsidRPr="00976181">
              <w:rPr>
                <w:rFonts w:asciiTheme="minorHAnsi" w:hAnsiTheme="minorHAnsi"/>
                <w:szCs w:val="22"/>
              </w:rPr>
              <w:t>: Available to undergraduate students with financial need. The federal government pays the interest on subsidized loans while students are still in school at least part-time.</w:t>
            </w:r>
          </w:p>
        </w:tc>
      </w:tr>
      <w:tr w:rsidR="00552E63" w:rsidRPr="00976181" w14:paraId="22E4C14A" w14:textId="77777777" w:rsidTr="00976181">
        <w:trPr>
          <w:trHeight w:val="280"/>
        </w:trPr>
        <w:tc>
          <w:tcPr>
            <w:tcW w:w="10080" w:type="dxa"/>
          </w:tcPr>
          <w:p w14:paraId="2A6940B9" w14:textId="77777777" w:rsidR="00552E63" w:rsidRPr="00976181" w:rsidRDefault="00552E63" w:rsidP="00976181">
            <w:pPr>
              <w:pStyle w:val="NormalWeb"/>
              <w:spacing w:after="0" w:afterAutospacing="0"/>
              <w:rPr>
                <w:rStyle w:val="Strong"/>
                <w:rFonts w:asciiTheme="minorHAnsi" w:hAnsiTheme="minorHAnsi"/>
                <w:szCs w:val="22"/>
              </w:rPr>
            </w:pPr>
            <w:r w:rsidRPr="00976181">
              <w:rPr>
                <w:rStyle w:val="Strong"/>
                <w:rFonts w:asciiTheme="minorHAnsi" w:hAnsiTheme="minorHAnsi"/>
                <w:szCs w:val="22"/>
              </w:rPr>
              <w:t>Tuition Equity</w:t>
            </w:r>
            <w:r w:rsidRPr="00976181">
              <w:rPr>
                <w:rFonts w:asciiTheme="minorHAnsi" w:hAnsiTheme="minorHAnsi"/>
                <w:szCs w:val="22"/>
              </w:rPr>
              <w:t>: In-state tuition for undocumented students also known as "exemption from nonresident tuition and fees".</w:t>
            </w:r>
          </w:p>
        </w:tc>
      </w:tr>
      <w:tr w:rsidR="00552E63" w:rsidRPr="00976181" w14:paraId="46121535" w14:textId="77777777" w:rsidTr="00976181">
        <w:trPr>
          <w:trHeight w:val="280"/>
        </w:trPr>
        <w:tc>
          <w:tcPr>
            <w:tcW w:w="10080" w:type="dxa"/>
          </w:tcPr>
          <w:p w14:paraId="3CD803AF" w14:textId="77777777" w:rsidR="00552E63" w:rsidRPr="00976181" w:rsidRDefault="00552E63" w:rsidP="00976181">
            <w:pPr>
              <w:pStyle w:val="NormalWeb"/>
              <w:spacing w:after="0" w:afterAutospacing="0"/>
              <w:rPr>
                <w:rStyle w:val="Strong"/>
                <w:rFonts w:asciiTheme="minorHAnsi" w:hAnsiTheme="minorHAnsi"/>
                <w:szCs w:val="22"/>
              </w:rPr>
            </w:pPr>
            <w:r w:rsidRPr="00976181">
              <w:rPr>
                <w:rStyle w:val="Strong"/>
                <w:rFonts w:asciiTheme="minorHAnsi" w:hAnsiTheme="minorHAnsi"/>
                <w:szCs w:val="22"/>
              </w:rPr>
              <w:t>Unsubsidized Loans</w:t>
            </w:r>
            <w:r w:rsidRPr="00976181">
              <w:rPr>
                <w:rFonts w:asciiTheme="minorHAnsi" w:hAnsiTheme="minorHAnsi"/>
                <w:szCs w:val="22"/>
              </w:rPr>
              <w:t>: Available to all undergraduate students. Students are required to pay the interest on unsubsidized loans even when they are in school.</w:t>
            </w:r>
          </w:p>
        </w:tc>
      </w:tr>
      <w:tr w:rsidR="00552E63" w:rsidRPr="00976181" w14:paraId="12A70D0C" w14:textId="77777777" w:rsidTr="00976181">
        <w:trPr>
          <w:trHeight w:val="280"/>
        </w:trPr>
        <w:tc>
          <w:tcPr>
            <w:tcW w:w="10080" w:type="dxa"/>
          </w:tcPr>
          <w:p w14:paraId="3EC47AC7" w14:textId="77777777" w:rsidR="00552E63" w:rsidRPr="00976181" w:rsidRDefault="00552E63" w:rsidP="00976181">
            <w:pPr>
              <w:pStyle w:val="NormalWeb"/>
              <w:spacing w:after="0" w:afterAutospacing="0"/>
              <w:rPr>
                <w:rStyle w:val="Strong"/>
                <w:rFonts w:asciiTheme="minorHAnsi" w:hAnsiTheme="minorHAnsi"/>
                <w:szCs w:val="22"/>
              </w:rPr>
            </w:pPr>
            <w:r w:rsidRPr="00976181">
              <w:rPr>
                <w:rStyle w:val="Strong"/>
                <w:rFonts w:asciiTheme="minorHAnsi" w:hAnsiTheme="minorHAnsi"/>
                <w:szCs w:val="22"/>
              </w:rPr>
              <w:t>Work</w:t>
            </w:r>
            <w:r w:rsidRPr="00976181">
              <w:rPr>
                <w:rFonts w:asciiTheme="minorHAnsi" w:hAnsiTheme="minorHAnsi"/>
                <w:szCs w:val="22"/>
              </w:rPr>
              <w:t>-</w:t>
            </w:r>
            <w:r w:rsidRPr="00976181">
              <w:rPr>
                <w:rStyle w:val="Strong"/>
                <w:rFonts w:asciiTheme="minorHAnsi" w:hAnsiTheme="minorHAnsi"/>
                <w:szCs w:val="22"/>
              </w:rPr>
              <w:t>Study</w:t>
            </w:r>
            <w:r w:rsidRPr="00976181">
              <w:rPr>
                <w:rFonts w:asciiTheme="minorHAnsi" w:hAnsiTheme="minorHAnsi"/>
                <w:szCs w:val="22"/>
              </w:rPr>
              <w:t>: Need-based financial aid that is a part-time job, often on campus, to help pay for college costs.</w:t>
            </w:r>
          </w:p>
        </w:tc>
      </w:tr>
    </w:tbl>
    <w:p w14:paraId="2DAC364A" w14:textId="77777777" w:rsidR="00552E63" w:rsidRPr="00976181" w:rsidRDefault="00552E63" w:rsidP="00552E63">
      <w:pPr>
        <w:spacing w:after="0"/>
        <w:rPr>
          <w:sz w:val="24"/>
        </w:rPr>
      </w:pPr>
    </w:p>
    <w:p w14:paraId="42AB7FD0" w14:textId="77777777" w:rsidR="00552E63" w:rsidRPr="00976181" w:rsidRDefault="00552E63" w:rsidP="00552E63">
      <w:pPr>
        <w:spacing w:after="0"/>
        <w:rPr>
          <w:sz w:val="24"/>
        </w:rPr>
      </w:pPr>
    </w:p>
    <w:tbl>
      <w:tblPr>
        <w:tblStyle w:val="TableGrid"/>
        <w:tblW w:w="10080" w:type="dxa"/>
        <w:tblBorders>
          <w:top w:val="single" w:sz="4" w:space="0" w:color="00AEEF" w:themeColor="text2"/>
          <w:left w:val="single" w:sz="4" w:space="0" w:color="00AEEF" w:themeColor="text2"/>
          <w:bottom w:val="single" w:sz="4" w:space="0" w:color="00AEEF" w:themeColor="text2"/>
          <w:right w:val="single" w:sz="4" w:space="0" w:color="00AEEF" w:themeColor="text2"/>
          <w:insideH w:val="single" w:sz="4" w:space="0" w:color="00AEEF" w:themeColor="text2"/>
          <w:insideV w:val="single" w:sz="4" w:space="0" w:color="00AEEF" w:themeColor="text2"/>
        </w:tblBorders>
        <w:tblCellMar>
          <w:top w:w="58" w:type="dxa"/>
          <w:left w:w="115" w:type="dxa"/>
          <w:bottom w:w="58" w:type="dxa"/>
          <w:right w:w="115" w:type="dxa"/>
        </w:tblCellMar>
        <w:tblLook w:val="04A0" w:firstRow="1" w:lastRow="0" w:firstColumn="1" w:lastColumn="0" w:noHBand="0" w:noVBand="1"/>
      </w:tblPr>
      <w:tblGrid>
        <w:gridCol w:w="10080"/>
      </w:tblGrid>
      <w:tr w:rsidR="00552E63" w:rsidRPr="00976181" w14:paraId="3730E0E3" w14:textId="77777777" w:rsidTr="00976181">
        <w:trPr>
          <w:trHeight w:val="421"/>
        </w:trPr>
        <w:tc>
          <w:tcPr>
            <w:tcW w:w="10080" w:type="dxa"/>
            <w:shd w:val="clear" w:color="auto" w:fill="00AEEF" w:themeFill="text2"/>
            <w:vAlign w:val="center"/>
          </w:tcPr>
          <w:p w14:paraId="48531A9D" w14:textId="6BEBDFED" w:rsidR="00552E63" w:rsidRPr="00976181" w:rsidRDefault="00976181" w:rsidP="00976181">
            <w:pPr>
              <w:spacing w:after="0"/>
              <w:rPr>
                <w:rFonts w:asciiTheme="majorHAnsi" w:hAnsiTheme="majorHAnsi"/>
                <w:color w:val="FFFFFF" w:themeColor="background1"/>
                <w:sz w:val="28"/>
                <w:szCs w:val="28"/>
              </w:rPr>
            </w:pPr>
            <w:r w:rsidRPr="00976181">
              <w:rPr>
                <w:rFonts w:asciiTheme="majorHAnsi" w:hAnsiTheme="majorHAnsi"/>
                <w:color w:val="FFFFFF" w:themeColor="background1"/>
                <w:sz w:val="28"/>
                <w:szCs w:val="28"/>
              </w:rPr>
              <w:t>College vocabulary &amp; support services</w:t>
            </w:r>
          </w:p>
        </w:tc>
      </w:tr>
      <w:tr w:rsidR="00552E63" w:rsidRPr="00976181" w14:paraId="7968D84D" w14:textId="77777777" w:rsidTr="00976181">
        <w:trPr>
          <w:trHeight w:val="280"/>
        </w:trPr>
        <w:tc>
          <w:tcPr>
            <w:tcW w:w="10080" w:type="dxa"/>
          </w:tcPr>
          <w:p w14:paraId="693034DC" w14:textId="77777777" w:rsidR="00552E63" w:rsidRPr="00976181" w:rsidRDefault="00552E63" w:rsidP="00976181">
            <w:pPr>
              <w:spacing w:after="0"/>
              <w:rPr>
                <w:b/>
              </w:rPr>
            </w:pPr>
            <w:r w:rsidRPr="00976181">
              <w:rPr>
                <w:rStyle w:val="Strong"/>
              </w:rPr>
              <w:t>Admissions Office</w:t>
            </w:r>
            <w:r w:rsidRPr="00976181">
              <w:t>: The department at a college that is responsible for reading college applications and making decisions about which students will attend. Representatives from the admissions office may also attend college fairs, visit high schools, give information sessions and tours and be a resource for students who are interested in applying or attending.</w:t>
            </w:r>
          </w:p>
        </w:tc>
      </w:tr>
      <w:tr w:rsidR="00552E63" w:rsidRPr="00976181" w14:paraId="7785E9A6" w14:textId="77777777" w:rsidTr="00976181">
        <w:trPr>
          <w:trHeight w:val="280"/>
        </w:trPr>
        <w:tc>
          <w:tcPr>
            <w:tcW w:w="10080" w:type="dxa"/>
          </w:tcPr>
          <w:p w14:paraId="463EEFE4" w14:textId="77777777" w:rsidR="00552E63" w:rsidRPr="00976181" w:rsidRDefault="00552E63" w:rsidP="00976181">
            <w:pPr>
              <w:spacing w:after="0"/>
              <w:rPr>
                <w:b/>
              </w:rPr>
            </w:pPr>
            <w:r w:rsidRPr="00976181">
              <w:rPr>
                <w:rStyle w:val="Strong"/>
              </w:rPr>
              <w:t>Advisor</w:t>
            </w:r>
            <w:r w:rsidRPr="00976181">
              <w:t>: A staff or faculty member at a college that can help you choose classes and a major and connect you to other academic support services.</w:t>
            </w:r>
          </w:p>
        </w:tc>
      </w:tr>
      <w:tr w:rsidR="00552E63" w:rsidRPr="00976181" w14:paraId="1FBC670C" w14:textId="77777777" w:rsidTr="00976181">
        <w:trPr>
          <w:trHeight w:val="280"/>
        </w:trPr>
        <w:tc>
          <w:tcPr>
            <w:tcW w:w="10080" w:type="dxa"/>
          </w:tcPr>
          <w:p w14:paraId="67616DC1" w14:textId="77777777" w:rsidR="00552E63" w:rsidRPr="00976181" w:rsidRDefault="00552E63" w:rsidP="00976181">
            <w:pPr>
              <w:spacing w:after="0"/>
              <w:rPr>
                <w:b/>
              </w:rPr>
            </w:pPr>
            <w:r w:rsidRPr="00976181">
              <w:rPr>
                <w:rStyle w:val="Strong"/>
              </w:rPr>
              <w:t>Branch Campus</w:t>
            </w:r>
            <w:r w:rsidRPr="00976181">
              <w:t>: A smaller location of a college located at a distance from the main location.</w:t>
            </w:r>
          </w:p>
        </w:tc>
      </w:tr>
      <w:tr w:rsidR="00552E63" w:rsidRPr="00976181" w14:paraId="7495EAA4" w14:textId="77777777" w:rsidTr="00976181">
        <w:trPr>
          <w:trHeight w:val="280"/>
        </w:trPr>
        <w:tc>
          <w:tcPr>
            <w:tcW w:w="10080" w:type="dxa"/>
          </w:tcPr>
          <w:p w14:paraId="19C9FA59" w14:textId="77777777" w:rsidR="00552E63" w:rsidRPr="00976181" w:rsidRDefault="00552E63" w:rsidP="00976181">
            <w:pPr>
              <w:spacing w:after="0"/>
              <w:rPr>
                <w:b/>
              </w:rPr>
            </w:pPr>
            <w:r w:rsidRPr="00976181">
              <w:rPr>
                <w:rStyle w:val="Strong"/>
              </w:rPr>
              <w:t>Bursar</w:t>
            </w:r>
            <w:r w:rsidRPr="00976181">
              <w:t xml:space="preserve">: The person or office responsible for handling billing and payments for tuition, fees, housing and other related expenses. </w:t>
            </w:r>
            <w:proofErr w:type="gramStart"/>
            <w:r w:rsidRPr="00976181">
              <w:t>May also be called</w:t>
            </w:r>
            <w:proofErr w:type="gramEnd"/>
            <w:r w:rsidRPr="00976181">
              <w:t xml:space="preserve"> Cashier’s or Student Accounts Office.</w:t>
            </w:r>
          </w:p>
        </w:tc>
      </w:tr>
      <w:tr w:rsidR="00552E63" w:rsidRPr="00976181" w14:paraId="57ACDBC0" w14:textId="77777777" w:rsidTr="00976181">
        <w:trPr>
          <w:trHeight w:val="280"/>
        </w:trPr>
        <w:tc>
          <w:tcPr>
            <w:tcW w:w="10080" w:type="dxa"/>
          </w:tcPr>
          <w:p w14:paraId="36578C44" w14:textId="77777777" w:rsidR="00552E63" w:rsidRPr="00976181" w:rsidRDefault="00552E63" w:rsidP="00976181">
            <w:pPr>
              <w:spacing w:after="0"/>
              <w:rPr>
                <w:b/>
              </w:rPr>
            </w:pPr>
            <w:r w:rsidRPr="00976181">
              <w:rPr>
                <w:rStyle w:val="Strong"/>
              </w:rPr>
              <w:t>Campus</w:t>
            </w:r>
            <w:r w:rsidRPr="00976181">
              <w:t>: The grounds and buildings of a college.</w:t>
            </w:r>
          </w:p>
        </w:tc>
      </w:tr>
      <w:tr w:rsidR="00552E63" w:rsidRPr="00976181" w14:paraId="03E39EC2" w14:textId="77777777" w:rsidTr="00976181">
        <w:trPr>
          <w:trHeight w:val="280"/>
        </w:trPr>
        <w:tc>
          <w:tcPr>
            <w:tcW w:w="10080" w:type="dxa"/>
          </w:tcPr>
          <w:p w14:paraId="1D7746CB" w14:textId="77777777" w:rsidR="00552E63" w:rsidRPr="00976181" w:rsidRDefault="00552E63" w:rsidP="00976181">
            <w:pPr>
              <w:spacing w:after="0"/>
              <w:rPr>
                <w:b/>
              </w:rPr>
            </w:pPr>
            <w:r w:rsidRPr="00976181">
              <w:rPr>
                <w:rStyle w:val="Strong"/>
              </w:rPr>
              <w:t>Career Center</w:t>
            </w:r>
            <w:r w:rsidRPr="00976181">
              <w:t>: The office at a college that helps students explore options for the future and includes helps writing resumes, conducting mock interviews and holding job fairs.</w:t>
            </w:r>
          </w:p>
        </w:tc>
      </w:tr>
      <w:tr w:rsidR="00552E63" w:rsidRPr="00976181" w14:paraId="29A54E0B" w14:textId="77777777" w:rsidTr="00976181">
        <w:trPr>
          <w:trHeight w:val="280"/>
        </w:trPr>
        <w:tc>
          <w:tcPr>
            <w:tcW w:w="10080" w:type="dxa"/>
          </w:tcPr>
          <w:p w14:paraId="4E4E371E" w14:textId="77777777" w:rsidR="00552E63" w:rsidRPr="00976181" w:rsidRDefault="00552E63" w:rsidP="00976181">
            <w:pPr>
              <w:spacing w:after="0"/>
              <w:rPr>
                <w:b/>
              </w:rPr>
            </w:pPr>
            <w:r w:rsidRPr="00976181">
              <w:rPr>
                <w:rStyle w:val="Strong"/>
              </w:rPr>
              <w:t>Counseling Center</w:t>
            </w:r>
            <w:r w:rsidRPr="00976181">
              <w:t>: Mental health support for college students located on campus.</w:t>
            </w:r>
          </w:p>
        </w:tc>
      </w:tr>
      <w:tr w:rsidR="00552E63" w:rsidRPr="00976181" w14:paraId="05916595" w14:textId="77777777" w:rsidTr="00976181">
        <w:trPr>
          <w:trHeight w:val="280"/>
        </w:trPr>
        <w:tc>
          <w:tcPr>
            <w:tcW w:w="10080" w:type="dxa"/>
          </w:tcPr>
          <w:p w14:paraId="45AFD529" w14:textId="77777777" w:rsidR="00552E63" w:rsidRPr="00976181" w:rsidRDefault="00552E63" w:rsidP="00976181">
            <w:pPr>
              <w:spacing w:after="0"/>
              <w:rPr>
                <w:b/>
              </w:rPr>
            </w:pPr>
            <w:r w:rsidRPr="00976181">
              <w:rPr>
                <w:rStyle w:val="Strong"/>
              </w:rPr>
              <w:t>FERPA</w:t>
            </w:r>
            <w:r w:rsidRPr="00976181">
              <w:t>: Stands for the Family Educational Rights and Privacy Act; protects the privacy of student’s identifiable information. Once students turn 18, only they have access to their educational records (not their parents).</w:t>
            </w:r>
          </w:p>
        </w:tc>
      </w:tr>
      <w:tr w:rsidR="00552E63" w:rsidRPr="00976181" w14:paraId="3B5EC6F5" w14:textId="77777777" w:rsidTr="00976181">
        <w:trPr>
          <w:trHeight w:val="280"/>
        </w:trPr>
        <w:tc>
          <w:tcPr>
            <w:tcW w:w="10080" w:type="dxa"/>
          </w:tcPr>
          <w:p w14:paraId="35F2B6E2" w14:textId="77777777" w:rsidR="00552E63" w:rsidRPr="00976181" w:rsidRDefault="00552E63" w:rsidP="00976181">
            <w:pPr>
              <w:spacing w:after="0"/>
              <w:rPr>
                <w:b/>
              </w:rPr>
            </w:pPr>
            <w:r w:rsidRPr="00976181">
              <w:rPr>
                <w:rStyle w:val="Strong"/>
              </w:rPr>
              <w:t>Financial Aid Office</w:t>
            </w:r>
            <w:r w:rsidRPr="00976181">
              <w:t>: A college office that serves as a resource for students who need help paying for college costs.</w:t>
            </w:r>
          </w:p>
        </w:tc>
      </w:tr>
      <w:tr w:rsidR="00552E63" w:rsidRPr="00976181" w14:paraId="2409B9F7" w14:textId="77777777" w:rsidTr="00976181">
        <w:trPr>
          <w:trHeight w:val="280"/>
        </w:trPr>
        <w:tc>
          <w:tcPr>
            <w:tcW w:w="10080" w:type="dxa"/>
          </w:tcPr>
          <w:p w14:paraId="3E036A17" w14:textId="77777777" w:rsidR="00552E63" w:rsidRPr="00976181" w:rsidRDefault="00552E63" w:rsidP="00976181">
            <w:pPr>
              <w:spacing w:after="0"/>
              <w:rPr>
                <w:b/>
              </w:rPr>
            </w:pPr>
            <w:r w:rsidRPr="00976181">
              <w:rPr>
                <w:rStyle w:val="Strong"/>
              </w:rPr>
              <w:t>Midterms</w:t>
            </w:r>
            <w:r w:rsidRPr="00976181">
              <w:t>: Tests and other assignments given during the halfway point of an academic semester or term usually covering all the knowledge learned until that point.</w:t>
            </w:r>
          </w:p>
        </w:tc>
      </w:tr>
      <w:tr w:rsidR="00552E63" w:rsidRPr="00976181" w14:paraId="61CCADA7" w14:textId="77777777" w:rsidTr="00976181">
        <w:trPr>
          <w:trHeight w:val="280"/>
        </w:trPr>
        <w:tc>
          <w:tcPr>
            <w:tcW w:w="10080" w:type="dxa"/>
          </w:tcPr>
          <w:p w14:paraId="243008C2" w14:textId="77777777" w:rsidR="00552E63" w:rsidRPr="00976181" w:rsidRDefault="00552E63" w:rsidP="00976181">
            <w:pPr>
              <w:spacing w:after="0"/>
              <w:rPr>
                <w:b/>
              </w:rPr>
            </w:pPr>
            <w:r w:rsidRPr="00976181">
              <w:rPr>
                <w:rStyle w:val="Strong"/>
              </w:rPr>
              <w:t xml:space="preserve">Off-Campus Study: </w:t>
            </w:r>
            <w:r w:rsidRPr="00976181">
              <w:t>The office on a college campus that helps coordinate student learning experiences in other countries, campuses or locations in the U.S. May also be called study abroad.</w:t>
            </w:r>
          </w:p>
        </w:tc>
      </w:tr>
      <w:tr w:rsidR="00552E63" w:rsidRPr="00976181" w14:paraId="0FE89DE4" w14:textId="77777777" w:rsidTr="00976181">
        <w:trPr>
          <w:trHeight w:val="280"/>
        </w:trPr>
        <w:tc>
          <w:tcPr>
            <w:tcW w:w="10080" w:type="dxa"/>
          </w:tcPr>
          <w:p w14:paraId="042EBBD5" w14:textId="77777777" w:rsidR="00552E63" w:rsidRPr="00976181" w:rsidRDefault="00552E63" w:rsidP="00976181">
            <w:pPr>
              <w:spacing w:after="0"/>
              <w:rPr>
                <w:b/>
              </w:rPr>
            </w:pPr>
            <w:r w:rsidRPr="00976181">
              <w:rPr>
                <w:rStyle w:val="Strong"/>
              </w:rPr>
              <w:t>Office Hours</w:t>
            </w:r>
            <w:r w:rsidRPr="00976181">
              <w:t>: Set times to meet with professors and ask questions.</w:t>
            </w:r>
          </w:p>
        </w:tc>
      </w:tr>
      <w:tr w:rsidR="00552E63" w:rsidRPr="00976181" w14:paraId="5068216D" w14:textId="77777777" w:rsidTr="00976181">
        <w:trPr>
          <w:trHeight w:val="280"/>
        </w:trPr>
        <w:tc>
          <w:tcPr>
            <w:tcW w:w="10080" w:type="dxa"/>
          </w:tcPr>
          <w:p w14:paraId="69FE008D" w14:textId="77777777" w:rsidR="00552E63" w:rsidRPr="00976181" w:rsidRDefault="00552E63" w:rsidP="00976181">
            <w:pPr>
              <w:spacing w:after="0"/>
              <w:rPr>
                <w:b/>
              </w:rPr>
            </w:pPr>
            <w:r w:rsidRPr="00976181">
              <w:rPr>
                <w:rStyle w:val="Strong"/>
              </w:rPr>
              <w:t>Orientation</w:t>
            </w:r>
            <w:r w:rsidRPr="00976181">
              <w:t>: Time during the summer or the beginning of the school year for new students to learn about a college and meet faculty, staff and other students.</w:t>
            </w:r>
          </w:p>
        </w:tc>
      </w:tr>
      <w:tr w:rsidR="00552E63" w:rsidRPr="00976181" w14:paraId="69974474" w14:textId="77777777" w:rsidTr="00976181">
        <w:trPr>
          <w:trHeight w:val="280"/>
        </w:trPr>
        <w:tc>
          <w:tcPr>
            <w:tcW w:w="10080" w:type="dxa"/>
          </w:tcPr>
          <w:p w14:paraId="45D72445" w14:textId="77777777" w:rsidR="00552E63" w:rsidRPr="00976181" w:rsidRDefault="00552E63" w:rsidP="00976181">
            <w:pPr>
              <w:spacing w:after="0"/>
              <w:rPr>
                <w:b/>
              </w:rPr>
            </w:pPr>
            <w:r w:rsidRPr="00976181">
              <w:rPr>
                <w:rStyle w:val="Strong"/>
              </w:rPr>
              <w:t>Placement Tests</w:t>
            </w:r>
            <w:r w:rsidRPr="00976181">
              <w:t>:  A test in subjects like English or math to check the academic skill levels of entering students that allows the college to place each student in classes at the right level.</w:t>
            </w:r>
          </w:p>
        </w:tc>
      </w:tr>
      <w:tr w:rsidR="00552E63" w:rsidRPr="00976181" w14:paraId="46EA73B0" w14:textId="77777777" w:rsidTr="00976181">
        <w:trPr>
          <w:trHeight w:val="280"/>
        </w:trPr>
        <w:tc>
          <w:tcPr>
            <w:tcW w:w="10080" w:type="dxa"/>
          </w:tcPr>
          <w:p w14:paraId="6B2A0ABA" w14:textId="77777777" w:rsidR="00552E63" w:rsidRPr="00976181" w:rsidRDefault="00552E63" w:rsidP="00976181">
            <w:pPr>
              <w:spacing w:after="0"/>
              <w:rPr>
                <w:b/>
              </w:rPr>
            </w:pPr>
            <w:r w:rsidRPr="00976181">
              <w:rPr>
                <w:rStyle w:val="Strong"/>
              </w:rPr>
              <w:t>Registrar</w:t>
            </w:r>
            <w:r w:rsidRPr="00976181">
              <w:t>: The college official or office that helps students register for classes, transfer credits and maintain transcripts.</w:t>
            </w:r>
          </w:p>
        </w:tc>
      </w:tr>
      <w:tr w:rsidR="00552E63" w:rsidRPr="00976181" w14:paraId="5ACABBC2" w14:textId="77777777" w:rsidTr="00976181">
        <w:trPr>
          <w:trHeight w:val="280"/>
        </w:trPr>
        <w:tc>
          <w:tcPr>
            <w:tcW w:w="10080" w:type="dxa"/>
          </w:tcPr>
          <w:p w14:paraId="2B64F2FE" w14:textId="77777777" w:rsidR="00552E63" w:rsidRPr="00976181" w:rsidRDefault="00552E63" w:rsidP="00976181">
            <w:pPr>
              <w:spacing w:after="0"/>
              <w:rPr>
                <w:b/>
              </w:rPr>
            </w:pPr>
            <w:r w:rsidRPr="00976181">
              <w:rPr>
                <w:rStyle w:val="Strong"/>
              </w:rPr>
              <w:t>Student Group</w:t>
            </w:r>
            <w:r w:rsidRPr="00976181">
              <w:t xml:space="preserve">: Clubs, organizations and activities that </w:t>
            </w:r>
            <w:proofErr w:type="gramStart"/>
            <w:r w:rsidRPr="00976181">
              <w:t>are connected</w:t>
            </w:r>
            <w:proofErr w:type="gramEnd"/>
            <w:r w:rsidRPr="00976181">
              <w:t xml:space="preserve"> to a college.</w:t>
            </w:r>
          </w:p>
        </w:tc>
      </w:tr>
      <w:tr w:rsidR="00552E63" w:rsidRPr="00976181" w14:paraId="30ED122E" w14:textId="77777777" w:rsidTr="00976181">
        <w:trPr>
          <w:trHeight w:val="280"/>
        </w:trPr>
        <w:tc>
          <w:tcPr>
            <w:tcW w:w="10080" w:type="dxa"/>
          </w:tcPr>
          <w:p w14:paraId="2E91F83D" w14:textId="77777777" w:rsidR="00552E63" w:rsidRPr="00976181" w:rsidRDefault="00552E63" w:rsidP="00976181">
            <w:pPr>
              <w:spacing w:after="0"/>
              <w:rPr>
                <w:b/>
              </w:rPr>
            </w:pPr>
            <w:r w:rsidRPr="00976181">
              <w:rPr>
                <w:rStyle w:val="Strong"/>
              </w:rPr>
              <w:t>Student Health Center</w:t>
            </w:r>
            <w:r w:rsidRPr="00976181">
              <w:t>: Basic health care for college students located on campus.</w:t>
            </w:r>
          </w:p>
        </w:tc>
      </w:tr>
      <w:tr w:rsidR="00552E63" w:rsidRPr="00976181" w14:paraId="3B31BA73" w14:textId="77777777" w:rsidTr="00976181">
        <w:trPr>
          <w:trHeight w:val="280"/>
        </w:trPr>
        <w:tc>
          <w:tcPr>
            <w:tcW w:w="10080" w:type="dxa"/>
          </w:tcPr>
          <w:p w14:paraId="11DF3645" w14:textId="77777777" w:rsidR="00552E63" w:rsidRPr="00976181" w:rsidRDefault="00552E63" w:rsidP="00976181">
            <w:pPr>
              <w:spacing w:after="0"/>
              <w:rPr>
                <w:b/>
              </w:rPr>
            </w:pPr>
            <w:r w:rsidRPr="00976181">
              <w:rPr>
                <w:rStyle w:val="Strong"/>
              </w:rPr>
              <w:t xml:space="preserve">Study Abroad: </w:t>
            </w:r>
            <w:r w:rsidRPr="00976181">
              <w:t xml:space="preserve">The office on a college campus that helps coordinate student learning experiences in other countries, campuses or locations in the U.S. May also </w:t>
            </w:r>
            <w:proofErr w:type="gramStart"/>
            <w:r w:rsidRPr="00976181">
              <w:t>be called</w:t>
            </w:r>
            <w:proofErr w:type="gramEnd"/>
            <w:r w:rsidRPr="00976181">
              <w:t xml:space="preserve"> off-campus study.</w:t>
            </w:r>
          </w:p>
        </w:tc>
      </w:tr>
      <w:tr w:rsidR="00552E63" w:rsidRPr="00976181" w14:paraId="63B25CE1" w14:textId="77777777" w:rsidTr="00976181">
        <w:trPr>
          <w:trHeight w:val="280"/>
        </w:trPr>
        <w:tc>
          <w:tcPr>
            <w:tcW w:w="10080" w:type="dxa"/>
          </w:tcPr>
          <w:p w14:paraId="7DCAAF41" w14:textId="77777777" w:rsidR="00552E63" w:rsidRPr="00976181" w:rsidRDefault="00552E63" w:rsidP="00976181">
            <w:pPr>
              <w:spacing w:after="0"/>
              <w:rPr>
                <w:b/>
              </w:rPr>
            </w:pPr>
            <w:r w:rsidRPr="00976181">
              <w:rPr>
                <w:rStyle w:val="Strong"/>
              </w:rPr>
              <w:t>Support Services</w:t>
            </w:r>
            <w:r w:rsidRPr="00976181">
              <w:t>: The people and offices on a college campus that are there to help students. Common support services include physical and mental health services, financial aid and academic tutoring.</w:t>
            </w:r>
          </w:p>
        </w:tc>
      </w:tr>
      <w:tr w:rsidR="00552E63" w:rsidRPr="00976181" w14:paraId="7DB7E65D" w14:textId="77777777" w:rsidTr="00976181">
        <w:trPr>
          <w:trHeight w:val="280"/>
        </w:trPr>
        <w:tc>
          <w:tcPr>
            <w:tcW w:w="10080" w:type="dxa"/>
          </w:tcPr>
          <w:p w14:paraId="4CA1FEC7" w14:textId="77777777" w:rsidR="00552E63" w:rsidRPr="00976181" w:rsidRDefault="00552E63" w:rsidP="00976181">
            <w:pPr>
              <w:spacing w:after="0"/>
              <w:rPr>
                <w:b/>
              </w:rPr>
            </w:pPr>
            <w:r w:rsidRPr="00976181">
              <w:rPr>
                <w:rStyle w:val="Strong"/>
              </w:rPr>
              <w:t>Syllabus</w:t>
            </w:r>
            <w:r w:rsidRPr="00976181">
              <w:t>: An outline of a college course schedule, assignments and expectations.</w:t>
            </w:r>
          </w:p>
        </w:tc>
      </w:tr>
    </w:tbl>
    <w:p w14:paraId="130D8855" w14:textId="77777777" w:rsidR="00552E63" w:rsidRPr="00976181" w:rsidRDefault="00552E63" w:rsidP="00552E63">
      <w:pPr>
        <w:spacing w:after="0"/>
        <w:rPr>
          <w:sz w:val="24"/>
        </w:rPr>
      </w:pPr>
    </w:p>
    <w:p w14:paraId="696C667B" w14:textId="77777777" w:rsidR="00D3009F" w:rsidRPr="00976181" w:rsidRDefault="00D3009F" w:rsidP="00552E63"/>
    <w:sectPr w:rsidR="00D3009F" w:rsidRPr="00976181" w:rsidSect="00021A28">
      <w:headerReference w:type="default" r:id="rId8"/>
      <w:footerReference w:type="default" r:id="rId9"/>
      <w:headerReference w:type="first" r:id="rId10"/>
      <w:footerReference w:type="first" r:id="rId11"/>
      <w:type w:val="continuous"/>
      <w:pgSz w:w="12240" w:h="15840"/>
      <w:pgMar w:top="1080" w:right="1080" w:bottom="1080" w:left="1080" w:header="10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22971" w14:textId="77777777" w:rsidR="008138C1" w:rsidRDefault="008138C1" w:rsidP="00E70A15">
      <w:r>
        <w:separator/>
      </w:r>
    </w:p>
  </w:endnote>
  <w:endnote w:type="continuationSeparator" w:id="0">
    <w:p w14:paraId="3F06CC30" w14:textId="77777777" w:rsidR="008138C1" w:rsidRDefault="008138C1" w:rsidP="00E7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20D1C" w14:textId="77777777" w:rsidR="00243EDF" w:rsidRPr="00E70A15" w:rsidRDefault="00243EDF" w:rsidP="00243EDF">
    <w:pPr>
      <w:rPr>
        <w:rFonts w:ascii="Times New Roman" w:eastAsia="Times New Roman" w:hAnsi="Times New Roman" w:cs="Times New Roman"/>
        <w:sz w:val="28"/>
        <w:szCs w:val="32"/>
      </w:rPr>
    </w:pPr>
    <w:r w:rsidRPr="00E70A15">
      <w:rPr>
        <w:noProof/>
        <w:sz w:val="16"/>
      </w:rPr>
      <w:drawing>
        <wp:anchor distT="0" distB="0" distL="114300" distR="114300" simplePos="0" relativeHeight="251662336" behindDoc="0" locked="0" layoutInCell="1" allowOverlap="1" wp14:anchorId="2C40FEB3" wp14:editId="5477F4D0">
          <wp:simplePos x="0" y="0"/>
          <wp:positionH relativeFrom="column">
            <wp:posOffset>5943600</wp:posOffset>
          </wp:positionH>
          <wp:positionV relativeFrom="paragraph">
            <wp:posOffset>61388</wp:posOffset>
          </wp:positionV>
          <wp:extent cx="502920" cy="502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2920" cy="5029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bl>
    <w:tblPr>
      <w:tblW w:w="12600" w:type="dxa"/>
      <w:tblInd w:w="-1090" w:type="dxa"/>
      <w:tblCellMar>
        <w:top w:w="15" w:type="dxa"/>
        <w:left w:w="15" w:type="dxa"/>
        <w:bottom w:w="15" w:type="dxa"/>
        <w:right w:w="15" w:type="dxa"/>
      </w:tblCellMar>
      <w:tblLook w:val="04A0" w:firstRow="1" w:lastRow="0" w:firstColumn="1" w:lastColumn="0" w:noHBand="0" w:noVBand="1"/>
    </w:tblPr>
    <w:tblGrid>
      <w:gridCol w:w="5343"/>
      <w:gridCol w:w="7257"/>
    </w:tblGrid>
    <w:tr w:rsidR="00243EDF" w:rsidRPr="00732ADD" w14:paraId="31DBEC49" w14:textId="77777777" w:rsidTr="002F0744">
      <w:tc>
        <w:tcPr>
          <w:tcW w:w="5343" w:type="dxa"/>
          <w:tcBorders>
            <w:top w:val="single" w:sz="12" w:space="0" w:color="00AEEF"/>
            <w:left w:val="single" w:sz="8" w:space="0" w:color="FFFFFF"/>
            <w:bottom w:val="single" w:sz="8" w:space="0" w:color="FFFFFF"/>
            <w:right w:val="single" w:sz="8" w:space="0" w:color="FFFFFF"/>
          </w:tcBorders>
          <w:tcMar>
            <w:top w:w="100" w:type="dxa"/>
            <w:left w:w="100" w:type="dxa"/>
            <w:bottom w:w="100" w:type="dxa"/>
            <w:right w:w="100" w:type="dxa"/>
          </w:tcMar>
          <w:hideMark/>
        </w:tcPr>
        <w:p w14:paraId="59FDB952" w14:textId="6A84E5ED" w:rsidR="00243EDF" w:rsidRPr="00E70A15" w:rsidRDefault="00552E63" w:rsidP="004C4D32">
          <w:pPr>
            <w:ind w:left="981"/>
            <w:rPr>
              <w:rFonts w:cs="Times New Roman"/>
              <w:i/>
              <w:sz w:val="18"/>
              <w:szCs w:val="24"/>
            </w:rPr>
          </w:pPr>
          <w:r>
            <w:rPr>
              <w:i/>
              <w:sz w:val="18"/>
            </w:rPr>
            <w:t xml:space="preserve">© 2018 </w:t>
          </w:r>
          <w:r w:rsidR="00B26010" w:rsidRPr="00E70A15">
            <w:rPr>
              <w:i/>
              <w:sz w:val="18"/>
            </w:rPr>
            <w:t xml:space="preserve">Oregon GEAR UP, updated </w:t>
          </w:r>
          <w:r w:rsidR="00B26010">
            <w:rPr>
              <w:i/>
              <w:sz w:val="18"/>
            </w:rPr>
            <w:t>8</w:t>
          </w:r>
          <w:r w:rsidR="00B26010" w:rsidRPr="00E70A15">
            <w:rPr>
              <w:i/>
              <w:sz w:val="18"/>
            </w:rPr>
            <w:t>/2021</w:t>
          </w:r>
        </w:p>
      </w:tc>
      <w:tc>
        <w:tcPr>
          <w:tcW w:w="7257" w:type="dxa"/>
          <w:tcBorders>
            <w:top w:val="single" w:sz="12" w:space="0" w:color="00AEEF"/>
            <w:left w:val="single" w:sz="8" w:space="0" w:color="FFFFFF"/>
            <w:bottom w:val="single" w:sz="8" w:space="0" w:color="FFFFFF"/>
            <w:right w:val="single" w:sz="8" w:space="0" w:color="FFFFFF"/>
          </w:tcBorders>
          <w:tcMar>
            <w:top w:w="100" w:type="dxa"/>
            <w:left w:w="100" w:type="dxa"/>
            <w:bottom w:w="100" w:type="dxa"/>
            <w:right w:w="100" w:type="dxa"/>
          </w:tcMar>
          <w:hideMark/>
        </w:tcPr>
        <w:p w14:paraId="75BB69EF" w14:textId="77777777" w:rsidR="00243EDF" w:rsidRPr="00E70A15" w:rsidRDefault="00243EDF" w:rsidP="00243EDF">
          <w:pPr>
            <w:ind w:right="2146"/>
            <w:jc w:val="right"/>
            <w:rPr>
              <w:rFonts w:cs="Times New Roman"/>
              <w:i/>
              <w:sz w:val="18"/>
              <w:szCs w:val="24"/>
            </w:rPr>
          </w:pPr>
          <w:r w:rsidRPr="00E70A15">
            <w:rPr>
              <w:i/>
              <w:sz w:val="18"/>
            </w:rPr>
            <w:t>oregongoestocollege.org</w:t>
          </w:r>
        </w:p>
      </w:tc>
    </w:tr>
  </w:tbl>
  <w:p w14:paraId="5D048D1A" w14:textId="77777777" w:rsidR="00761E11" w:rsidRPr="00243EDF" w:rsidRDefault="00761E11" w:rsidP="00243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36DC1" w14:textId="77777777" w:rsidR="00732ADD" w:rsidRPr="00E70A15" w:rsidRDefault="00E70A15" w:rsidP="00E70A15">
    <w:pPr>
      <w:rPr>
        <w:rFonts w:ascii="Times New Roman" w:eastAsia="Times New Roman" w:hAnsi="Times New Roman" w:cs="Times New Roman"/>
        <w:sz w:val="28"/>
        <w:szCs w:val="32"/>
      </w:rPr>
    </w:pPr>
    <w:r w:rsidRPr="00E70A15">
      <w:rPr>
        <w:noProof/>
        <w:sz w:val="16"/>
      </w:rPr>
      <w:drawing>
        <wp:anchor distT="0" distB="0" distL="114300" distR="114300" simplePos="0" relativeHeight="251660288" behindDoc="0" locked="0" layoutInCell="1" allowOverlap="1" wp14:anchorId="18F7BCF6" wp14:editId="7318E455">
          <wp:simplePos x="0" y="0"/>
          <wp:positionH relativeFrom="column">
            <wp:posOffset>5943600</wp:posOffset>
          </wp:positionH>
          <wp:positionV relativeFrom="paragraph">
            <wp:posOffset>61388</wp:posOffset>
          </wp:positionV>
          <wp:extent cx="502920" cy="5029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2920" cy="5029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bl>
    <w:tblPr>
      <w:tblW w:w="12600" w:type="dxa"/>
      <w:tblInd w:w="-1090" w:type="dxa"/>
      <w:tblCellMar>
        <w:top w:w="15" w:type="dxa"/>
        <w:left w:w="15" w:type="dxa"/>
        <w:bottom w:w="15" w:type="dxa"/>
        <w:right w:w="15" w:type="dxa"/>
      </w:tblCellMar>
      <w:tblLook w:val="04A0" w:firstRow="1" w:lastRow="0" w:firstColumn="1" w:lastColumn="0" w:noHBand="0" w:noVBand="1"/>
    </w:tblPr>
    <w:tblGrid>
      <w:gridCol w:w="5343"/>
      <w:gridCol w:w="7257"/>
    </w:tblGrid>
    <w:tr w:rsidR="00732ADD" w:rsidRPr="00732ADD" w14:paraId="29E88DF6" w14:textId="77777777" w:rsidTr="00E70A15">
      <w:tc>
        <w:tcPr>
          <w:tcW w:w="5343" w:type="dxa"/>
          <w:tcBorders>
            <w:top w:val="single" w:sz="12" w:space="0" w:color="00AEEF"/>
            <w:left w:val="single" w:sz="8" w:space="0" w:color="FFFFFF"/>
            <w:bottom w:val="single" w:sz="8" w:space="0" w:color="FFFFFF"/>
            <w:right w:val="single" w:sz="8" w:space="0" w:color="FFFFFF"/>
          </w:tcBorders>
          <w:tcMar>
            <w:top w:w="100" w:type="dxa"/>
            <w:left w:w="100" w:type="dxa"/>
            <w:bottom w:w="100" w:type="dxa"/>
            <w:right w:w="100" w:type="dxa"/>
          </w:tcMar>
          <w:hideMark/>
        </w:tcPr>
        <w:p w14:paraId="51867521" w14:textId="755858F3" w:rsidR="00732ADD" w:rsidRPr="00E70A15" w:rsidRDefault="00552E63" w:rsidP="008706F1">
          <w:pPr>
            <w:ind w:left="981"/>
            <w:rPr>
              <w:rFonts w:cs="Times New Roman"/>
              <w:i/>
              <w:sz w:val="18"/>
              <w:szCs w:val="24"/>
            </w:rPr>
          </w:pPr>
          <w:r>
            <w:rPr>
              <w:i/>
              <w:sz w:val="18"/>
            </w:rPr>
            <w:t>© 2018</w:t>
          </w:r>
          <w:r w:rsidR="00732ADD" w:rsidRPr="00E70A15">
            <w:rPr>
              <w:i/>
              <w:sz w:val="18"/>
            </w:rPr>
            <w:t xml:space="preserve"> Oregon GEAR UP, updated </w:t>
          </w:r>
          <w:r w:rsidR="008706F1">
            <w:rPr>
              <w:i/>
              <w:sz w:val="18"/>
            </w:rPr>
            <w:t>8</w:t>
          </w:r>
          <w:r w:rsidR="00732ADD" w:rsidRPr="00E70A15">
            <w:rPr>
              <w:i/>
              <w:sz w:val="18"/>
            </w:rPr>
            <w:t>/2021</w:t>
          </w:r>
        </w:p>
      </w:tc>
      <w:tc>
        <w:tcPr>
          <w:tcW w:w="7257" w:type="dxa"/>
          <w:tcBorders>
            <w:top w:val="single" w:sz="12" w:space="0" w:color="00AEEF"/>
            <w:left w:val="single" w:sz="8" w:space="0" w:color="FFFFFF"/>
            <w:bottom w:val="single" w:sz="8" w:space="0" w:color="FFFFFF"/>
            <w:right w:val="single" w:sz="8" w:space="0" w:color="FFFFFF"/>
          </w:tcBorders>
          <w:tcMar>
            <w:top w:w="100" w:type="dxa"/>
            <w:left w:w="100" w:type="dxa"/>
            <w:bottom w:w="100" w:type="dxa"/>
            <w:right w:w="100" w:type="dxa"/>
          </w:tcMar>
          <w:hideMark/>
        </w:tcPr>
        <w:p w14:paraId="2E48621C" w14:textId="77777777" w:rsidR="00732ADD" w:rsidRPr="00E70A15" w:rsidRDefault="00732ADD" w:rsidP="00243EDF">
          <w:pPr>
            <w:ind w:right="2146"/>
            <w:jc w:val="right"/>
            <w:rPr>
              <w:rFonts w:cs="Times New Roman"/>
              <w:i/>
              <w:sz w:val="18"/>
              <w:szCs w:val="24"/>
            </w:rPr>
          </w:pPr>
          <w:r w:rsidRPr="00E70A15">
            <w:rPr>
              <w:i/>
              <w:sz w:val="18"/>
            </w:rPr>
            <w:t>oregongoestocollege.org</w:t>
          </w:r>
        </w:p>
      </w:tc>
    </w:tr>
  </w:tbl>
  <w:p w14:paraId="599ADC46" w14:textId="77777777" w:rsidR="009511A1" w:rsidRDefault="009511A1" w:rsidP="00E70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C6332" w14:textId="77777777" w:rsidR="008138C1" w:rsidRDefault="008138C1" w:rsidP="00E70A15">
      <w:r>
        <w:separator/>
      </w:r>
    </w:p>
  </w:footnote>
  <w:footnote w:type="continuationSeparator" w:id="0">
    <w:p w14:paraId="72BDAD0C" w14:textId="77777777" w:rsidR="008138C1" w:rsidRDefault="008138C1" w:rsidP="00E70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F2843" w14:textId="630DD867" w:rsidR="00260528" w:rsidRDefault="00260528" w:rsidP="00260528">
    <w:pPr>
      <w:pStyle w:val="Subtitle"/>
      <w:tabs>
        <w:tab w:val="left" w:pos="371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3EDA5" w14:textId="683454B2" w:rsidR="000D04E3" w:rsidRPr="00E70A15" w:rsidRDefault="00552E63" w:rsidP="001A107D">
    <w:pPr>
      <w:pStyle w:val="Title"/>
    </w:pPr>
    <w:r>
      <w:t>101 College Terms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0219"/>
    <w:multiLevelType w:val="hybridMultilevel"/>
    <w:tmpl w:val="4B3A6DBA"/>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01568"/>
    <w:multiLevelType w:val="hybridMultilevel"/>
    <w:tmpl w:val="DCEE5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A76432"/>
    <w:multiLevelType w:val="hybridMultilevel"/>
    <w:tmpl w:val="1BAC1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52267"/>
    <w:multiLevelType w:val="hybridMultilevel"/>
    <w:tmpl w:val="EC32B9D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725C0"/>
    <w:multiLevelType w:val="hybridMultilevel"/>
    <w:tmpl w:val="711257AC"/>
    <w:lvl w:ilvl="0" w:tplc="F3D61E8E">
      <w:start w:val="1"/>
      <w:numFmt w:val="bullet"/>
      <w:pStyle w:val="ListParagraph"/>
      <w:lvlText w:val=""/>
      <w:lvlJc w:val="left"/>
      <w:pPr>
        <w:ind w:left="-360" w:hanging="360"/>
      </w:pPr>
      <w:rPr>
        <w:rFonts w:ascii="Symbol" w:hAnsi="Symbol" w:hint="default"/>
        <w:color w:val="00AEEF" w:themeColor="text2"/>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217B167A"/>
    <w:multiLevelType w:val="hybridMultilevel"/>
    <w:tmpl w:val="AF9463AA"/>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534B79"/>
    <w:multiLevelType w:val="hybridMultilevel"/>
    <w:tmpl w:val="BCBAAAE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B069E1"/>
    <w:multiLevelType w:val="hybridMultilevel"/>
    <w:tmpl w:val="69A8AFC6"/>
    <w:lvl w:ilvl="0" w:tplc="E71CE0E8">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665C1A"/>
    <w:multiLevelType w:val="hybridMultilevel"/>
    <w:tmpl w:val="533E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1876E3"/>
    <w:multiLevelType w:val="hybridMultilevel"/>
    <w:tmpl w:val="77E04B7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5E6D8D"/>
    <w:multiLevelType w:val="hybridMultilevel"/>
    <w:tmpl w:val="643CEE1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0"/>
  </w:num>
  <w:num w:numId="5">
    <w:abstractNumId w:val="3"/>
  </w:num>
  <w:num w:numId="6">
    <w:abstractNumId w:val="6"/>
  </w:num>
  <w:num w:numId="7">
    <w:abstractNumId w:val="5"/>
  </w:num>
  <w:num w:numId="8">
    <w:abstractNumId w:val="0"/>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68"/>
    <w:rsid w:val="00021A28"/>
    <w:rsid w:val="000A6113"/>
    <w:rsid w:val="000D04E3"/>
    <w:rsid w:val="000E743B"/>
    <w:rsid w:val="000E7BD8"/>
    <w:rsid w:val="001113D2"/>
    <w:rsid w:val="001A107D"/>
    <w:rsid w:val="001F5A8C"/>
    <w:rsid w:val="00222393"/>
    <w:rsid w:val="002368B9"/>
    <w:rsid w:val="00243EDF"/>
    <w:rsid w:val="00260528"/>
    <w:rsid w:val="00291FB7"/>
    <w:rsid w:val="003456F1"/>
    <w:rsid w:val="003D3B3A"/>
    <w:rsid w:val="003E5339"/>
    <w:rsid w:val="0040017B"/>
    <w:rsid w:val="00402E68"/>
    <w:rsid w:val="00421607"/>
    <w:rsid w:val="00452CDF"/>
    <w:rsid w:val="004C4D32"/>
    <w:rsid w:val="00506F48"/>
    <w:rsid w:val="005148DF"/>
    <w:rsid w:val="00552E63"/>
    <w:rsid w:val="00584DF3"/>
    <w:rsid w:val="005B361D"/>
    <w:rsid w:val="00732ADD"/>
    <w:rsid w:val="00761E11"/>
    <w:rsid w:val="0079288A"/>
    <w:rsid w:val="008138C1"/>
    <w:rsid w:val="00843909"/>
    <w:rsid w:val="008706F1"/>
    <w:rsid w:val="0087438D"/>
    <w:rsid w:val="008C5D84"/>
    <w:rsid w:val="009511A1"/>
    <w:rsid w:val="00976181"/>
    <w:rsid w:val="00983816"/>
    <w:rsid w:val="009B4158"/>
    <w:rsid w:val="009B45C1"/>
    <w:rsid w:val="009C4277"/>
    <w:rsid w:val="00A76728"/>
    <w:rsid w:val="00B26010"/>
    <w:rsid w:val="00B93487"/>
    <w:rsid w:val="00BB10FF"/>
    <w:rsid w:val="00D13946"/>
    <w:rsid w:val="00D3009F"/>
    <w:rsid w:val="00E404A5"/>
    <w:rsid w:val="00E70A15"/>
    <w:rsid w:val="00EA295E"/>
    <w:rsid w:val="00F17468"/>
    <w:rsid w:val="00FA0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0EC7B0"/>
  <w15:chartTrackingRefBased/>
  <w15:docId w15:val="{4A8AE3D2-FE88-4D68-BE4A-BCD82866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A15"/>
    <w:pPr>
      <w:spacing w:after="120" w:line="276" w:lineRule="auto"/>
    </w:pPr>
  </w:style>
  <w:style w:type="paragraph" w:styleId="Heading1">
    <w:name w:val="heading 1"/>
    <w:basedOn w:val="Section"/>
    <w:next w:val="Normal"/>
    <w:link w:val="Heading1Char"/>
    <w:autoRedefine/>
    <w:uiPriority w:val="9"/>
    <w:qFormat/>
    <w:rsid w:val="00B26010"/>
    <w:pPr>
      <w:numPr>
        <w:numId w:val="11"/>
      </w:numPr>
      <w:spacing w:before="240"/>
      <w:outlineLvl w:val="0"/>
    </w:pPr>
    <w:rPr>
      <w:sz w:val="36"/>
      <w:szCs w:val="32"/>
    </w:rPr>
  </w:style>
  <w:style w:type="paragraph" w:styleId="Heading2">
    <w:name w:val="heading 2"/>
    <w:basedOn w:val="Heading1"/>
    <w:next w:val="Normal"/>
    <w:link w:val="Heading2Char"/>
    <w:uiPriority w:val="9"/>
    <w:unhideWhenUsed/>
    <w:qFormat/>
    <w:rsid w:val="00B26010"/>
    <w:pPr>
      <w:spacing w:before="120"/>
      <w:outlineLvl w:val="1"/>
    </w:pPr>
    <w:rPr>
      <w:color w:val="8CC63F" w:themeColor="accent2"/>
      <w:sz w:val="32"/>
    </w:rPr>
  </w:style>
  <w:style w:type="paragraph" w:styleId="Heading3">
    <w:name w:val="heading 3"/>
    <w:basedOn w:val="Normal"/>
    <w:next w:val="Normal"/>
    <w:link w:val="Heading3Char"/>
    <w:uiPriority w:val="9"/>
    <w:unhideWhenUsed/>
    <w:qFormat/>
    <w:rsid w:val="00421607"/>
    <w:pPr>
      <w:keepNext/>
      <w:keepLines/>
      <w:spacing w:before="40" w:after="0"/>
      <w:outlineLvl w:val="2"/>
    </w:pPr>
    <w:rPr>
      <w:rFonts w:asciiTheme="majorHAnsi" w:eastAsiaTheme="majorEastAsia" w:hAnsiTheme="majorHAnsi" w:cstheme="majorBidi"/>
      <w:color w:val="121838" w:themeColor="accent1" w:themeShade="7F"/>
      <w:spacing w:val="1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4E3"/>
  </w:style>
  <w:style w:type="paragraph" w:styleId="Footer">
    <w:name w:val="footer"/>
    <w:basedOn w:val="Normal"/>
    <w:link w:val="FooterChar"/>
    <w:uiPriority w:val="99"/>
    <w:unhideWhenUsed/>
    <w:rsid w:val="00FA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4E3"/>
  </w:style>
  <w:style w:type="paragraph" w:styleId="Title">
    <w:name w:val="Title"/>
    <w:basedOn w:val="Normal"/>
    <w:next w:val="Normal"/>
    <w:link w:val="TitleChar"/>
    <w:autoRedefine/>
    <w:uiPriority w:val="10"/>
    <w:qFormat/>
    <w:rsid w:val="001A107D"/>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rsid w:val="001A107D"/>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qFormat/>
    <w:rsid w:val="00E70A15"/>
    <w:pPr>
      <w:numPr>
        <w:ilvl w:val="1"/>
      </w:numPr>
    </w:pPr>
    <w:rPr>
      <w:rFonts w:eastAsiaTheme="minorEastAsia"/>
      <w:caps/>
      <w:spacing w:val="10"/>
      <w:sz w:val="24"/>
    </w:rPr>
  </w:style>
  <w:style w:type="character" w:customStyle="1" w:styleId="SubtitleChar">
    <w:name w:val="Subtitle Char"/>
    <w:basedOn w:val="DefaultParagraphFont"/>
    <w:link w:val="Subtitle"/>
    <w:uiPriority w:val="11"/>
    <w:rsid w:val="00E70A15"/>
    <w:rPr>
      <w:rFonts w:eastAsiaTheme="minorEastAsia"/>
      <w:caps/>
      <w:spacing w:val="10"/>
      <w:sz w:val="24"/>
    </w:rPr>
  </w:style>
  <w:style w:type="character" w:customStyle="1" w:styleId="Heading1Char">
    <w:name w:val="Heading 1 Char"/>
    <w:basedOn w:val="DefaultParagraphFont"/>
    <w:link w:val="Heading1"/>
    <w:uiPriority w:val="9"/>
    <w:rsid w:val="00B26010"/>
    <w:rPr>
      <w:rFonts w:asciiTheme="majorHAnsi" w:hAnsiTheme="majorHAnsi"/>
      <w:color w:val="00AEEF" w:themeColor="text2"/>
      <w:sz w:val="36"/>
      <w:szCs w:val="32"/>
    </w:rPr>
  </w:style>
  <w:style w:type="character" w:customStyle="1" w:styleId="Heading2Char">
    <w:name w:val="Heading 2 Char"/>
    <w:basedOn w:val="DefaultParagraphFont"/>
    <w:link w:val="Heading2"/>
    <w:uiPriority w:val="9"/>
    <w:rsid w:val="00B26010"/>
    <w:rPr>
      <w:rFonts w:asciiTheme="majorHAnsi" w:hAnsiTheme="majorHAnsi"/>
      <w:color w:val="8CC63F" w:themeColor="accent2"/>
      <w:sz w:val="32"/>
      <w:szCs w:val="32"/>
    </w:rPr>
  </w:style>
  <w:style w:type="paragraph" w:styleId="IntenseQuote">
    <w:name w:val="Intense Quote"/>
    <w:aliases w:val="Call Out"/>
    <w:basedOn w:val="Normal"/>
    <w:next w:val="Normal"/>
    <w:link w:val="IntenseQuoteChar"/>
    <w:uiPriority w:val="30"/>
    <w:qFormat/>
    <w:rsid w:val="00E70A15"/>
    <w:pPr>
      <w:pBdr>
        <w:top w:val="single" w:sz="8" w:space="10" w:color="00AEEF" w:themeColor="text2"/>
        <w:bottom w:val="single" w:sz="8" w:space="10" w:color="00AEEF" w:themeColor="text2"/>
      </w:pBdr>
      <w:spacing w:before="360" w:after="360"/>
      <w:ind w:left="1440" w:right="1440"/>
      <w:jc w:val="center"/>
    </w:pPr>
    <w:rPr>
      <w:rFonts w:asciiTheme="majorHAnsi" w:hAnsiTheme="majorHAnsi"/>
      <w:iCs/>
      <w:color w:val="00AEEF" w:themeColor="text2"/>
      <w:sz w:val="32"/>
    </w:rPr>
  </w:style>
  <w:style w:type="character" w:customStyle="1" w:styleId="IntenseQuoteChar">
    <w:name w:val="Intense Quote Char"/>
    <w:aliases w:val="Call Out Char"/>
    <w:basedOn w:val="DefaultParagraphFont"/>
    <w:link w:val="IntenseQuote"/>
    <w:uiPriority w:val="30"/>
    <w:rsid w:val="00E70A15"/>
    <w:rPr>
      <w:rFonts w:asciiTheme="majorHAnsi" w:hAnsiTheme="majorHAnsi"/>
      <w:iCs/>
      <w:color w:val="00AEEF" w:themeColor="text2"/>
      <w:sz w:val="32"/>
    </w:rPr>
  </w:style>
  <w:style w:type="paragraph" w:customStyle="1" w:styleId="GreenFooter">
    <w:name w:val="Green Footer"/>
    <w:basedOn w:val="Normal"/>
    <w:link w:val="GreenFooterChar"/>
    <w:rsid w:val="00291FB7"/>
    <w:pPr>
      <w:spacing w:after="0" w:line="240" w:lineRule="auto"/>
    </w:pPr>
    <w:rPr>
      <w:rFonts w:ascii="Franklin Gothic Demi Cond" w:hAnsi="Franklin Gothic Demi Cond"/>
      <w:caps/>
      <w:color w:val="FFFFFF" w:themeColor="background1"/>
      <w:spacing w:val="10"/>
    </w:rPr>
  </w:style>
  <w:style w:type="paragraph" w:styleId="ListParagraph">
    <w:name w:val="List Paragraph"/>
    <w:basedOn w:val="Normal"/>
    <w:uiPriority w:val="34"/>
    <w:qFormat/>
    <w:rsid w:val="00E70A15"/>
    <w:pPr>
      <w:numPr>
        <w:numId w:val="1"/>
      </w:numPr>
      <w:ind w:left="540" w:hanging="180"/>
      <w:contextualSpacing/>
    </w:pPr>
  </w:style>
  <w:style w:type="character" w:customStyle="1" w:styleId="GreenFooterChar">
    <w:name w:val="Green Footer Char"/>
    <w:basedOn w:val="DefaultParagraphFont"/>
    <w:link w:val="GreenFooter"/>
    <w:rsid w:val="00291FB7"/>
    <w:rPr>
      <w:rFonts w:ascii="Franklin Gothic Demi Cond" w:hAnsi="Franklin Gothic Demi Cond"/>
      <w:caps/>
      <w:color w:val="FFFFFF" w:themeColor="background1"/>
      <w:spacing w:val="10"/>
    </w:rPr>
  </w:style>
  <w:style w:type="paragraph" w:customStyle="1" w:styleId="Section">
    <w:name w:val="Section"/>
    <w:basedOn w:val="Normal"/>
    <w:link w:val="SectionChar"/>
    <w:rsid w:val="005148DF"/>
    <w:pPr>
      <w:spacing w:before="480" w:after="0"/>
    </w:pPr>
    <w:rPr>
      <w:rFonts w:asciiTheme="majorHAnsi" w:hAnsiTheme="majorHAnsi"/>
      <w:color w:val="00AEEF" w:themeColor="text2"/>
      <w:sz w:val="48"/>
    </w:rPr>
  </w:style>
  <w:style w:type="character" w:customStyle="1" w:styleId="SectionChar">
    <w:name w:val="Section Char"/>
    <w:basedOn w:val="DefaultParagraphFont"/>
    <w:link w:val="Section"/>
    <w:rsid w:val="005148DF"/>
    <w:rPr>
      <w:rFonts w:asciiTheme="majorHAnsi" w:hAnsiTheme="majorHAnsi"/>
      <w:color w:val="00AEEF" w:themeColor="text2"/>
      <w:sz w:val="48"/>
    </w:rPr>
  </w:style>
  <w:style w:type="table" w:styleId="TableGrid">
    <w:name w:val="Table Grid"/>
    <w:basedOn w:val="TableNormal"/>
    <w:uiPriority w:val="59"/>
    <w:rsid w:val="00983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83816"/>
    <w:pPr>
      <w:spacing w:after="0" w:line="240" w:lineRule="auto"/>
    </w:pPr>
    <w:tblPr>
      <w:tblStyleRowBandSize w:val="1"/>
      <w:tblStyleColBandSize w:val="1"/>
      <w:tblBorders>
        <w:top w:val="single" w:sz="4" w:space="0" w:color="253271" w:themeColor="accent1"/>
        <w:left w:val="single" w:sz="4" w:space="0" w:color="253271" w:themeColor="accent1"/>
        <w:bottom w:val="single" w:sz="4" w:space="0" w:color="253271" w:themeColor="accent1"/>
        <w:right w:val="single" w:sz="4" w:space="0" w:color="253271" w:themeColor="accent1"/>
      </w:tblBorders>
    </w:tblPr>
    <w:tblStylePr w:type="firstRow">
      <w:pPr>
        <w:jc w:val="left"/>
      </w:pPr>
      <w:rPr>
        <w:rFonts w:asciiTheme="majorHAnsi" w:hAnsiTheme="majorHAnsi"/>
        <w:b w:val="0"/>
        <w:bCs/>
        <w:color w:val="FFFFFF" w:themeColor="background1"/>
        <w:sz w:val="28"/>
      </w:rPr>
      <w:tblPr/>
      <w:tcPr>
        <w:shd w:val="clear" w:color="auto" w:fill="253271" w:themeFill="accent1"/>
        <w:vAlign w:val="center"/>
      </w:tcPr>
    </w:tblStylePr>
    <w:tblStylePr w:type="lastRow">
      <w:pPr>
        <w:jc w:val="left"/>
      </w:pPr>
      <w:rPr>
        <w:rFonts w:asciiTheme="minorHAnsi" w:hAnsiTheme="minorHAnsi"/>
        <w:b w:val="0"/>
        <w:bCs/>
      </w:rPr>
      <w:tblPr/>
      <w:tcPr>
        <w:tcBorders>
          <w:top w:val="nil"/>
          <w:insideH w:val="single" w:sz="4" w:space="0" w:color="FFFFFF" w:themeColor="background1"/>
          <w:insideV w:val="nil"/>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3271" w:themeColor="accent1"/>
          <w:right w:val="single" w:sz="4" w:space="0" w:color="253271" w:themeColor="accent1"/>
        </w:tcBorders>
      </w:tcPr>
    </w:tblStylePr>
    <w:tblStylePr w:type="band1Horz">
      <w:tblPr/>
      <w:tcPr>
        <w:tcBorders>
          <w:top w:val="single" w:sz="4" w:space="0" w:color="253271" w:themeColor="accent1"/>
          <w:bottom w:val="single" w:sz="4" w:space="0" w:color="25327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3271" w:themeColor="accent1"/>
          <w:left w:val="nil"/>
        </w:tcBorders>
      </w:tcPr>
    </w:tblStylePr>
    <w:tblStylePr w:type="swCell">
      <w:tblPr/>
      <w:tcPr>
        <w:tcBorders>
          <w:top w:val="double" w:sz="4" w:space="0" w:color="253271" w:themeColor="accent1"/>
          <w:right w:val="nil"/>
        </w:tcBorders>
      </w:tcPr>
    </w:tblStylePr>
  </w:style>
  <w:style w:type="table" w:customStyle="1" w:styleId="OGTCTable">
    <w:name w:val="OGTC Table"/>
    <w:basedOn w:val="TableProfessional"/>
    <w:uiPriority w:val="99"/>
    <w:rsid w:val="003456F1"/>
    <w:pPr>
      <w:spacing w:after="0" w:line="240" w:lineRule="auto"/>
    </w:pPr>
    <w:rPr>
      <w:rFonts w:ascii="Franklin Gothic Book" w:hAnsi="Franklin Gothic Book"/>
      <w:sz w:val="24"/>
      <w:szCs w:val="20"/>
    </w:rPr>
    <w:tblPr>
      <w:tblInd w:w="360" w:type="dxa"/>
      <w:tblBorders>
        <w:top w:val="none" w:sz="0" w:space="0" w:color="auto"/>
        <w:left w:val="none" w:sz="0" w:space="0" w:color="auto"/>
        <w:bottom w:val="single" w:sz="4" w:space="0" w:color="929EDB" w:themeColor="accent1" w:themeTint="66"/>
        <w:right w:val="none" w:sz="0" w:space="0" w:color="auto"/>
        <w:insideH w:val="single" w:sz="4" w:space="0" w:color="929EDB" w:themeColor="accent1" w:themeTint="66"/>
        <w:insideV w:val="none" w:sz="0" w:space="0" w:color="auto"/>
      </w:tblBorders>
      <w:tblCellMar>
        <w:top w:w="58" w:type="dxa"/>
        <w:left w:w="115" w:type="dxa"/>
        <w:bottom w:w="58" w:type="dxa"/>
        <w:right w:w="115" w:type="dxa"/>
      </w:tblCellMar>
    </w:tblPr>
    <w:tcPr>
      <w:shd w:val="clear" w:color="auto" w:fill="auto"/>
      <w:vAlign w:val="center"/>
    </w:tcPr>
    <w:tblStylePr w:type="firstRow">
      <w:pPr>
        <w:wordWrap/>
        <w:spacing w:beforeLines="0" w:before="0" w:beforeAutospacing="0" w:afterLines="0" w:after="0" w:afterAutospacing="0"/>
        <w:contextualSpacing w:val="0"/>
      </w:pPr>
      <w:rPr>
        <w:rFonts w:ascii="Franklin Gothic Medium" w:hAnsi="Franklin Gothic Medium"/>
        <w:b w:val="0"/>
        <w:bCs/>
        <w:color w:val="auto"/>
        <w:sz w:val="28"/>
      </w:rPr>
      <w:tblPr/>
      <w:tcPr>
        <w:tcBorders>
          <w:tl2br w:val="none" w:sz="0" w:space="0" w:color="auto"/>
          <w:tr2bl w:val="none" w:sz="0" w:space="0" w:color="auto"/>
        </w:tcBorders>
        <w:shd w:val="clear" w:color="auto" w:fill="253271" w:themeFill="accent1"/>
      </w:tcPr>
    </w:tblStylePr>
  </w:style>
  <w:style w:type="table" w:styleId="TableProfessional">
    <w:name w:val="Table Professional"/>
    <w:basedOn w:val="TableNormal"/>
    <w:uiPriority w:val="99"/>
    <w:semiHidden/>
    <w:unhideWhenUsed/>
    <w:rsid w:val="00983816"/>
    <w:pPr>
      <w:spacing w:after="24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GREENFOOTER0">
    <w:name w:val="GREEN FOOTER"/>
    <w:basedOn w:val="GreenFooter"/>
    <w:link w:val="GREENFOOTERChar0"/>
    <w:rsid w:val="00452CDF"/>
  </w:style>
  <w:style w:type="character" w:customStyle="1" w:styleId="GREENFOOTERChar0">
    <w:name w:val="GREEN FOOTER Char"/>
    <w:basedOn w:val="GreenFooterChar"/>
    <w:link w:val="GREENFOOTER0"/>
    <w:rsid w:val="00452CDF"/>
    <w:rPr>
      <w:rFonts w:ascii="Franklin Gothic Demi Cond" w:hAnsi="Franklin Gothic Demi Cond"/>
      <w:caps/>
      <w:color w:val="FFFFFF" w:themeColor="background1"/>
      <w:spacing w:val="10"/>
    </w:rPr>
  </w:style>
  <w:style w:type="character" w:customStyle="1" w:styleId="Heading3Char">
    <w:name w:val="Heading 3 Char"/>
    <w:basedOn w:val="DefaultParagraphFont"/>
    <w:link w:val="Heading3"/>
    <w:uiPriority w:val="9"/>
    <w:rsid w:val="00421607"/>
    <w:rPr>
      <w:rFonts w:asciiTheme="majorHAnsi" w:eastAsiaTheme="majorEastAsia" w:hAnsiTheme="majorHAnsi" w:cstheme="majorBidi"/>
      <w:color w:val="121838" w:themeColor="accent1" w:themeShade="7F"/>
      <w:spacing w:val="10"/>
      <w:sz w:val="24"/>
      <w:szCs w:val="24"/>
    </w:rPr>
  </w:style>
  <w:style w:type="paragraph" w:customStyle="1" w:styleId="TableHead">
    <w:name w:val="Table Head"/>
    <w:basedOn w:val="Normal"/>
    <w:link w:val="TableHeadChar"/>
    <w:qFormat/>
    <w:rsid w:val="00243EDF"/>
    <w:pPr>
      <w:spacing w:after="0"/>
    </w:pPr>
    <w:rPr>
      <w:rFonts w:ascii="Franklin Gothic Medium" w:hAnsi="Franklin Gothic Medium"/>
      <w:bCs/>
      <w:sz w:val="24"/>
      <w:szCs w:val="20"/>
    </w:rPr>
  </w:style>
  <w:style w:type="paragraph" w:customStyle="1" w:styleId="TableBody">
    <w:name w:val="Table Body"/>
    <w:basedOn w:val="Normal"/>
    <w:link w:val="TableBodyChar"/>
    <w:qFormat/>
    <w:rsid w:val="00E70A15"/>
    <w:pPr>
      <w:spacing w:after="0"/>
    </w:pPr>
    <w:rPr>
      <w:rFonts w:ascii="Franklin Gothic Book" w:hAnsi="Franklin Gothic Book"/>
      <w:szCs w:val="20"/>
    </w:rPr>
  </w:style>
  <w:style w:type="character" w:customStyle="1" w:styleId="TableHeadChar">
    <w:name w:val="Table Head Char"/>
    <w:basedOn w:val="DefaultParagraphFont"/>
    <w:link w:val="TableHead"/>
    <w:rsid w:val="00243EDF"/>
    <w:rPr>
      <w:rFonts w:ascii="Franklin Gothic Medium" w:hAnsi="Franklin Gothic Medium"/>
      <w:bCs/>
      <w:sz w:val="24"/>
      <w:szCs w:val="20"/>
    </w:rPr>
  </w:style>
  <w:style w:type="character" w:customStyle="1" w:styleId="TableBodyChar">
    <w:name w:val="Table Body Char"/>
    <w:basedOn w:val="DefaultParagraphFont"/>
    <w:link w:val="TableBody"/>
    <w:rsid w:val="00E70A15"/>
    <w:rPr>
      <w:rFonts w:ascii="Franklin Gothic Book" w:hAnsi="Franklin Gothic Book"/>
      <w:szCs w:val="20"/>
    </w:rPr>
  </w:style>
  <w:style w:type="paragraph" w:styleId="NormalWeb">
    <w:name w:val="Normal (Web)"/>
    <w:basedOn w:val="Normal"/>
    <w:uiPriority w:val="99"/>
    <w:unhideWhenUsed/>
    <w:rsid w:val="00732ADD"/>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D3009F"/>
    <w:rPr>
      <w:color w:val="00AEEF" w:themeColor="hyperlink"/>
      <w:u w:val="single"/>
    </w:rPr>
  </w:style>
  <w:style w:type="character" w:styleId="Strong">
    <w:name w:val="Strong"/>
    <w:basedOn w:val="DefaultParagraphFont"/>
    <w:uiPriority w:val="22"/>
    <w:qFormat/>
    <w:rsid w:val="00552E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6985">
      <w:bodyDiv w:val="1"/>
      <w:marLeft w:val="0"/>
      <w:marRight w:val="0"/>
      <w:marTop w:val="0"/>
      <w:marBottom w:val="0"/>
      <w:divBdr>
        <w:top w:val="none" w:sz="0" w:space="0" w:color="auto"/>
        <w:left w:val="none" w:sz="0" w:space="0" w:color="auto"/>
        <w:bottom w:val="none" w:sz="0" w:space="0" w:color="auto"/>
        <w:right w:val="none" w:sz="0" w:space="0" w:color="auto"/>
      </w:divBdr>
      <w:divsChild>
        <w:div w:id="1617442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710455">
      <w:bodyDiv w:val="1"/>
      <w:marLeft w:val="0"/>
      <w:marRight w:val="0"/>
      <w:marTop w:val="0"/>
      <w:marBottom w:val="0"/>
      <w:divBdr>
        <w:top w:val="none" w:sz="0" w:space="0" w:color="auto"/>
        <w:left w:val="none" w:sz="0" w:space="0" w:color="auto"/>
        <w:bottom w:val="none" w:sz="0" w:space="0" w:color="auto"/>
        <w:right w:val="none" w:sz="0" w:space="0" w:color="auto"/>
      </w:divBdr>
      <w:divsChild>
        <w:div w:id="911623830">
          <w:marLeft w:val="-1080"/>
          <w:marRight w:val="0"/>
          <w:marTop w:val="0"/>
          <w:marBottom w:val="0"/>
          <w:divBdr>
            <w:top w:val="none" w:sz="0" w:space="0" w:color="auto"/>
            <w:left w:val="none" w:sz="0" w:space="0" w:color="auto"/>
            <w:bottom w:val="none" w:sz="0" w:space="0" w:color="auto"/>
            <w:right w:val="none" w:sz="0" w:space="0" w:color="auto"/>
          </w:divBdr>
        </w:div>
      </w:divsChild>
    </w:div>
    <w:div w:id="1975982506">
      <w:bodyDiv w:val="1"/>
      <w:marLeft w:val="0"/>
      <w:marRight w:val="0"/>
      <w:marTop w:val="0"/>
      <w:marBottom w:val="0"/>
      <w:divBdr>
        <w:top w:val="none" w:sz="0" w:space="0" w:color="auto"/>
        <w:left w:val="none" w:sz="0" w:space="0" w:color="auto"/>
        <w:bottom w:val="none" w:sz="0" w:space="0" w:color="auto"/>
        <w:right w:val="none" w:sz="0" w:space="0" w:color="auto"/>
      </w:divBdr>
      <w:divsChild>
        <w:div w:id="17404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GTC 2021">
      <a:dk1>
        <a:sysClr val="windowText" lastClr="000000"/>
      </a:dk1>
      <a:lt1>
        <a:sysClr val="window" lastClr="FFFFFF"/>
      </a:lt1>
      <a:dk2>
        <a:srgbClr val="00AEEF"/>
      </a:dk2>
      <a:lt2>
        <a:srgbClr val="C9F1FF"/>
      </a:lt2>
      <a:accent1>
        <a:srgbClr val="253271"/>
      </a:accent1>
      <a:accent2>
        <a:srgbClr val="8CC63F"/>
      </a:accent2>
      <a:accent3>
        <a:srgbClr val="BFBFBF"/>
      </a:accent3>
      <a:accent4>
        <a:srgbClr val="D0E8B2"/>
      </a:accent4>
      <a:accent5>
        <a:srgbClr val="FF421D"/>
      </a:accent5>
      <a:accent6>
        <a:srgbClr val="007F42"/>
      </a:accent6>
      <a:hlink>
        <a:srgbClr val="00AEEF"/>
      </a:hlink>
      <a:folHlink>
        <a:srgbClr val="D8D8D8"/>
      </a:folHlink>
    </a:clrScheme>
    <a:fontScheme name="OGTC 2">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9AB8A-FFA2-4924-ACF2-39EB0B811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2300</Words>
  <Characters>13113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Enriquez, Adrienne</dc:creator>
  <cp:keywords/>
  <dc:description/>
  <cp:lastModifiedBy>Beck, Dana</cp:lastModifiedBy>
  <cp:revision>3</cp:revision>
  <dcterms:created xsi:type="dcterms:W3CDTF">2021-08-03T15:55:00Z</dcterms:created>
  <dcterms:modified xsi:type="dcterms:W3CDTF">2021-08-03T18:14:00Z</dcterms:modified>
</cp:coreProperties>
</file>